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652" w:rsidRPr="007466F2" w:rsidRDefault="00742230" w:rsidP="00B66652">
      <w:pPr>
        <w:spacing w:before="120"/>
        <w:jc w:val="center"/>
      </w:pPr>
      <w:r>
        <w:t>КОМИТЕ ПО ОБРАЗОВАНИЮ ПСКОВСКОЙ ОБЛАСТИ</w:t>
      </w:r>
    </w:p>
    <w:p w:rsidR="00B66652" w:rsidRPr="007466F2" w:rsidRDefault="00B66652" w:rsidP="00B66652">
      <w:pPr>
        <w:spacing w:before="120"/>
        <w:jc w:val="center"/>
      </w:pPr>
      <w:r w:rsidRPr="007466F2">
        <w:t xml:space="preserve">ГОСУДАРСТВЕННОЕ БЮДЖЕТНОЕ ПРОФЕССИОНАЛЬНОЕ </w:t>
      </w:r>
    </w:p>
    <w:p w:rsidR="00B66652" w:rsidRPr="007466F2" w:rsidRDefault="00B66652" w:rsidP="00B66652">
      <w:pPr>
        <w:spacing w:before="120"/>
        <w:jc w:val="center"/>
      </w:pPr>
      <w:r w:rsidRPr="007466F2">
        <w:t>ОБРАЗОВАТЕЛЬНОЕ УЧРЕЖДЕНИЕ</w:t>
      </w:r>
    </w:p>
    <w:p w:rsidR="00B66652" w:rsidRPr="007466F2" w:rsidRDefault="00B66652" w:rsidP="00B66652">
      <w:pPr>
        <w:spacing w:before="120"/>
        <w:jc w:val="center"/>
      </w:pPr>
      <w:r w:rsidRPr="007466F2">
        <w:t xml:space="preserve"> «ВЕЛИКОЛУКСКИЙ ПОЛИТЕХНИЧЕСКИЙ КОЛЛЕДЖ»</w:t>
      </w:r>
    </w:p>
    <w:p w:rsidR="00B66652" w:rsidRDefault="00B66652" w:rsidP="00B66652"/>
    <w:p w:rsidR="00016940" w:rsidRDefault="00016940" w:rsidP="0054049A"/>
    <w:p w:rsidR="00016940" w:rsidRDefault="00016940" w:rsidP="0054049A"/>
    <w:p w:rsidR="00016940" w:rsidRDefault="00016940" w:rsidP="0054049A"/>
    <w:tbl>
      <w:tblPr>
        <w:tblpPr w:leftFromText="180" w:rightFromText="180" w:bottomFromText="200" w:horzAnchor="margin" w:tblpXSpec="center" w:tblpY="2944"/>
        <w:tblW w:w="0" w:type="auto"/>
        <w:tblLook w:val="00A0" w:firstRow="1" w:lastRow="0" w:firstColumn="1" w:lastColumn="0" w:noHBand="0" w:noVBand="0"/>
      </w:tblPr>
      <w:tblGrid>
        <w:gridCol w:w="4752"/>
        <w:gridCol w:w="4819"/>
      </w:tblGrid>
      <w:tr w:rsidR="00B66652" w:rsidRPr="00B66652" w:rsidTr="0042229A">
        <w:tc>
          <w:tcPr>
            <w:tcW w:w="5069" w:type="dxa"/>
          </w:tcPr>
          <w:p w:rsidR="00B66652" w:rsidRPr="00B66652" w:rsidRDefault="00B66652" w:rsidP="0042229A">
            <w:pPr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>РАССМОТРЕНО</w:t>
            </w:r>
          </w:p>
          <w:p w:rsidR="00B66652" w:rsidRPr="00B66652" w:rsidRDefault="00B66652" w:rsidP="0042229A">
            <w:pPr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>на заседании ПЦК</w:t>
            </w:r>
          </w:p>
          <w:p w:rsidR="00B66652" w:rsidRPr="00B66652" w:rsidRDefault="00B66652" w:rsidP="0042229A">
            <w:pPr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B66652" w:rsidRPr="00B66652" w:rsidRDefault="00B66652" w:rsidP="0042229A">
            <w:pPr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>от «___</w:t>
            </w:r>
            <w:proofErr w:type="gramStart"/>
            <w:r w:rsidRPr="00B66652">
              <w:rPr>
                <w:sz w:val="28"/>
                <w:szCs w:val="28"/>
                <w:lang w:eastAsia="en-US"/>
              </w:rPr>
              <w:t>_»_</w:t>
            </w:r>
            <w:proofErr w:type="gramEnd"/>
            <w:r w:rsidRPr="00B66652">
              <w:rPr>
                <w:sz w:val="28"/>
                <w:szCs w:val="28"/>
                <w:lang w:eastAsia="en-US"/>
              </w:rPr>
              <w:t>________________20</w:t>
            </w:r>
            <w:r w:rsidR="00742230">
              <w:rPr>
                <w:sz w:val="28"/>
                <w:szCs w:val="28"/>
                <w:lang w:eastAsia="en-US"/>
              </w:rPr>
              <w:t>21</w:t>
            </w:r>
            <w:r w:rsidRPr="00B66652">
              <w:rPr>
                <w:sz w:val="28"/>
                <w:szCs w:val="28"/>
                <w:lang w:eastAsia="en-US"/>
              </w:rPr>
              <w:t>г</w:t>
            </w:r>
          </w:p>
          <w:p w:rsidR="00B66652" w:rsidRPr="00B66652" w:rsidRDefault="00B66652" w:rsidP="004222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</w:tcPr>
          <w:p w:rsidR="00B66652" w:rsidRPr="00B66652" w:rsidRDefault="00B66652" w:rsidP="0042229A">
            <w:pPr>
              <w:ind w:left="1437"/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>УТВЕРЖДАЮ</w:t>
            </w:r>
          </w:p>
          <w:p w:rsidR="00B66652" w:rsidRPr="00B66652" w:rsidRDefault="00B66652" w:rsidP="0042229A">
            <w:pPr>
              <w:ind w:left="1437"/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>зам. директора по УПР</w:t>
            </w:r>
          </w:p>
          <w:p w:rsidR="00B66652" w:rsidRPr="00B66652" w:rsidRDefault="00B66652" w:rsidP="0042229A">
            <w:pPr>
              <w:ind w:left="1437"/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 xml:space="preserve">________ </w:t>
            </w:r>
            <w:r w:rsidR="00A7699A">
              <w:rPr>
                <w:sz w:val="28"/>
                <w:szCs w:val="28"/>
                <w:lang w:eastAsia="en-US"/>
              </w:rPr>
              <w:t>В.А Стулова</w:t>
            </w:r>
          </w:p>
          <w:p w:rsidR="00B66652" w:rsidRPr="00B66652" w:rsidRDefault="00B66652" w:rsidP="00742230">
            <w:pPr>
              <w:widowControl w:val="0"/>
              <w:autoSpaceDE w:val="0"/>
              <w:autoSpaceDN w:val="0"/>
              <w:adjustRightInd w:val="0"/>
              <w:ind w:left="1437"/>
              <w:rPr>
                <w:sz w:val="28"/>
                <w:szCs w:val="28"/>
                <w:lang w:eastAsia="en-US"/>
              </w:rPr>
            </w:pPr>
            <w:r w:rsidRPr="00B66652">
              <w:rPr>
                <w:sz w:val="28"/>
                <w:szCs w:val="28"/>
                <w:lang w:eastAsia="en-US"/>
              </w:rPr>
              <w:t>«___»__________20</w:t>
            </w:r>
            <w:r w:rsidR="00742230">
              <w:rPr>
                <w:sz w:val="28"/>
                <w:szCs w:val="28"/>
                <w:lang w:eastAsia="en-US"/>
              </w:rPr>
              <w:t>21</w:t>
            </w:r>
            <w:r w:rsidRPr="00B66652"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016940" w:rsidRPr="00A20A8B" w:rsidRDefault="00016940" w:rsidP="0019379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16940" w:rsidRPr="00A20A8B" w:rsidRDefault="00016940" w:rsidP="0019379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16940" w:rsidRPr="00D40B1D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</w:t>
      </w:r>
      <w:r w:rsidRPr="00D40B1D">
        <w:rPr>
          <w:b/>
          <w:caps/>
        </w:rPr>
        <w:t>ПРОГРАММа УЧЕБНОЙ ДИСЦИПЛИНЫ</w:t>
      </w: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40B1D">
        <w:rPr>
          <w:b/>
        </w:rPr>
        <w:t>ФИНАНСЫ, ДЕНЕЖНОЕ ОБРАЩЕНИЕ И КРЕДИТ</w:t>
      </w:r>
    </w:p>
    <w:p w:rsidR="00016940" w:rsidRPr="00D40B1D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6652" w:rsidRPr="002101B3" w:rsidRDefault="00B66652" w:rsidP="00B66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101B3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B66652" w:rsidRPr="002101B3" w:rsidRDefault="00B66652" w:rsidP="00B66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1B3">
        <w:rPr>
          <w:sz w:val="28"/>
          <w:szCs w:val="28"/>
        </w:rPr>
        <w:t xml:space="preserve">по специальности </w:t>
      </w:r>
      <w:r w:rsidRPr="002101B3">
        <w:rPr>
          <w:b/>
          <w:bCs/>
          <w:sz w:val="28"/>
          <w:szCs w:val="28"/>
        </w:rPr>
        <w:t xml:space="preserve">38.02.01 Экономика и бухгалтерский учет </w:t>
      </w:r>
    </w:p>
    <w:p w:rsidR="00B66652" w:rsidRPr="002101B3" w:rsidRDefault="00B66652" w:rsidP="00B66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2101B3">
        <w:rPr>
          <w:b/>
          <w:bCs/>
          <w:sz w:val="28"/>
          <w:szCs w:val="28"/>
        </w:rPr>
        <w:t>(в промышленности)</w:t>
      </w:r>
    </w:p>
    <w:p w:rsidR="00016940" w:rsidRPr="0019379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u w:val="single"/>
        </w:rPr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Pr="00A20A8B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9447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6940" w:rsidRDefault="00016940" w:rsidP="00DD5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A2E9C" w:rsidRDefault="00742230" w:rsidP="007A2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Великие Луки, 2021</w:t>
      </w:r>
      <w:r w:rsidR="007A2E9C">
        <w:rPr>
          <w:b/>
          <w:bCs/>
        </w:rPr>
        <w:t xml:space="preserve"> г</w:t>
      </w:r>
    </w:p>
    <w:p w:rsidR="00D25829" w:rsidRDefault="00D25829" w:rsidP="00D25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91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7"/>
          <w:szCs w:val="27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25829">
        <w:rPr>
          <w:b/>
          <w:color w:val="000000"/>
          <w:sz w:val="27"/>
          <w:szCs w:val="27"/>
        </w:rPr>
        <w:t xml:space="preserve">38.02.01 Экономика и бухгалтерский учет (по отраслям), </w:t>
      </w:r>
      <w:r>
        <w:rPr>
          <w:color w:val="000000"/>
          <w:sz w:val="27"/>
          <w:szCs w:val="27"/>
        </w:rPr>
        <w:t>утвержденного приказом Министерства образования и науки Российской Федерации № 69 от 05 февраля 2018 года, зарегистрированного Министерством юстиции (рег. № 50137 от 26 февраля 2018 года).</w:t>
      </w:r>
      <w:r w:rsidRPr="00A7699A">
        <w:rPr>
          <w:rFonts w:eastAsia="Calibri"/>
          <w:sz w:val="28"/>
          <w:szCs w:val="28"/>
          <w:lang w:eastAsia="en-US"/>
        </w:rPr>
        <w:t xml:space="preserve"> </w:t>
      </w:r>
    </w:p>
    <w:p w:rsidR="00A7699A" w:rsidRPr="00A7699A" w:rsidRDefault="00A7699A" w:rsidP="00A76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919"/>
        <w:rPr>
          <w:rFonts w:eastAsia="Calibri"/>
          <w:b/>
          <w:sz w:val="28"/>
          <w:szCs w:val="28"/>
          <w:lang w:eastAsia="en-US"/>
        </w:rPr>
      </w:pPr>
      <w:r w:rsidRPr="00A7699A">
        <w:rPr>
          <w:rFonts w:eastAsia="Calibri"/>
          <w:sz w:val="28"/>
          <w:szCs w:val="28"/>
          <w:lang w:eastAsia="en-US"/>
        </w:rPr>
        <w:t>Специальность</w:t>
      </w:r>
      <w:r w:rsidRPr="00A7699A">
        <w:rPr>
          <w:rFonts w:eastAsia="Calibri"/>
          <w:b/>
          <w:sz w:val="28"/>
          <w:szCs w:val="28"/>
          <w:lang w:eastAsia="en-US"/>
        </w:rPr>
        <w:t xml:space="preserve"> 38.02.01 Экономика и бухгалтерский учет (по отраслям) </w:t>
      </w:r>
      <w:r w:rsidRPr="00A7699A">
        <w:rPr>
          <w:rFonts w:eastAsia="Calibri"/>
          <w:sz w:val="28"/>
          <w:szCs w:val="28"/>
          <w:lang w:eastAsia="en-US"/>
        </w:rPr>
        <w:t xml:space="preserve">входит  в состав укрупненной группы специальностей </w:t>
      </w:r>
      <w:r w:rsidRPr="00A7699A">
        <w:rPr>
          <w:rFonts w:eastAsia="Calibri"/>
          <w:b/>
          <w:sz w:val="28"/>
          <w:szCs w:val="28"/>
          <w:lang w:eastAsia="en-US"/>
        </w:rPr>
        <w:t>38.00.00 Экономика и управление</w:t>
      </w:r>
    </w:p>
    <w:p w:rsidR="00A7699A" w:rsidRPr="00A7699A" w:rsidRDefault="00A7699A" w:rsidP="00A7699A">
      <w:pPr>
        <w:spacing w:after="120"/>
        <w:ind w:left="283"/>
        <w:rPr>
          <w:sz w:val="28"/>
          <w:szCs w:val="28"/>
          <w:lang w:eastAsia="ar-SA"/>
        </w:rPr>
      </w:pPr>
    </w:p>
    <w:p w:rsidR="00A7699A" w:rsidRPr="00A7699A" w:rsidRDefault="00A7699A" w:rsidP="00A76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7699A">
        <w:rPr>
          <w:rFonts w:eastAsia="Calibri"/>
          <w:b/>
          <w:sz w:val="28"/>
          <w:szCs w:val="28"/>
          <w:lang w:eastAsia="en-US"/>
        </w:rPr>
        <w:t>Организация-разработчик</w:t>
      </w:r>
      <w:r w:rsidRPr="00A7699A">
        <w:rPr>
          <w:rFonts w:eastAsia="Calibri"/>
          <w:sz w:val="28"/>
          <w:szCs w:val="28"/>
          <w:lang w:eastAsia="en-US"/>
        </w:rPr>
        <w:t xml:space="preserve">: </w:t>
      </w:r>
    </w:p>
    <w:p w:rsidR="00A7699A" w:rsidRPr="00A7699A" w:rsidRDefault="00A7699A" w:rsidP="00A76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7699A">
        <w:rPr>
          <w:rFonts w:eastAsia="Calibri"/>
          <w:sz w:val="28"/>
          <w:szCs w:val="28"/>
          <w:lang w:eastAsia="en-US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A7699A" w:rsidRPr="00A7699A" w:rsidRDefault="00A7699A" w:rsidP="00A76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7699A">
        <w:rPr>
          <w:rFonts w:eastAsia="Calibri"/>
          <w:sz w:val="28"/>
          <w:szCs w:val="28"/>
          <w:lang w:eastAsia="en-US"/>
        </w:rPr>
        <w:t>Псковская область, г. Великие Луки</w:t>
      </w:r>
    </w:p>
    <w:p w:rsidR="00A7699A" w:rsidRPr="00A7699A" w:rsidRDefault="00A7699A" w:rsidP="00A76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eastAsia="Calibri"/>
          <w:sz w:val="28"/>
          <w:szCs w:val="28"/>
          <w:lang w:eastAsia="en-US"/>
        </w:rPr>
      </w:pPr>
    </w:p>
    <w:p w:rsidR="00A7699A" w:rsidRPr="00A7699A" w:rsidRDefault="00A7699A" w:rsidP="00A7699A">
      <w:pPr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A7699A">
        <w:rPr>
          <w:rFonts w:eastAsia="Calibri"/>
          <w:b/>
          <w:bCs/>
          <w:sz w:val="28"/>
          <w:szCs w:val="28"/>
          <w:lang w:eastAsia="en-US"/>
        </w:rPr>
        <w:t>Разработчик</w:t>
      </w:r>
      <w:r w:rsidRPr="00A7699A">
        <w:rPr>
          <w:rFonts w:eastAsia="Calibri"/>
          <w:bCs/>
          <w:sz w:val="28"/>
          <w:szCs w:val="28"/>
          <w:lang w:eastAsia="en-US"/>
        </w:rPr>
        <w:t>:</w:t>
      </w:r>
    </w:p>
    <w:p w:rsidR="00A7699A" w:rsidRPr="00A7699A" w:rsidRDefault="00A7699A" w:rsidP="00A7699A">
      <w:pPr>
        <w:spacing w:after="200" w:line="276" w:lineRule="auto"/>
        <w:rPr>
          <w:rFonts w:eastAsia="Calibri"/>
          <w:bCs/>
          <w:sz w:val="28"/>
          <w:szCs w:val="28"/>
          <w:lang w:eastAsia="en-US"/>
        </w:rPr>
      </w:pPr>
    </w:p>
    <w:p w:rsidR="00A7699A" w:rsidRPr="00A7699A" w:rsidRDefault="00A7699A" w:rsidP="00A7699A">
      <w:pPr>
        <w:spacing w:after="200" w:line="276" w:lineRule="auto"/>
        <w:rPr>
          <w:rFonts w:eastAsia="Calibri"/>
          <w:bCs/>
          <w:sz w:val="28"/>
          <w:szCs w:val="28"/>
          <w:lang w:eastAsia="en-US"/>
        </w:rPr>
      </w:pPr>
      <w:r w:rsidRPr="00A7699A">
        <w:rPr>
          <w:rFonts w:eastAsia="Calibri"/>
          <w:bCs/>
          <w:sz w:val="28"/>
          <w:szCs w:val="28"/>
          <w:lang w:eastAsia="en-US"/>
        </w:rPr>
        <w:t xml:space="preserve">Ананко Юлия Викторовна, </w:t>
      </w:r>
      <w:r w:rsidRPr="00A7699A">
        <w:rPr>
          <w:sz w:val="28"/>
          <w:szCs w:val="28"/>
        </w:rPr>
        <w:t>преподаватель предметов профессионального цикла ГБПОУ ВПК</w:t>
      </w:r>
    </w:p>
    <w:p w:rsidR="00016940" w:rsidRDefault="00016940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016940" w:rsidRDefault="00016940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6F7131" w:rsidRDefault="006F7131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6F7131" w:rsidRDefault="006F7131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A7699A" w:rsidRDefault="00A7699A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62127D" w:rsidRDefault="0062127D" w:rsidP="0019379B">
      <w:pPr>
        <w:widowControl w:val="0"/>
        <w:tabs>
          <w:tab w:val="left" w:pos="0"/>
        </w:tabs>
        <w:suppressAutoHyphens/>
        <w:ind w:firstLine="3240"/>
        <w:rPr>
          <w:i/>
          <w:vertAlign w:val="superscript"/>
        </w:rPr>
      </w:pPr>
    </w:p>
    <w:p w:rsidR="00016940" w:rsidRPr="00A20A8B" w:rsidRDefault="00016940" w:rsidP="00D40B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16940" w:rsidRPr="00A20A8B" w:rsidTr="005660B4">
        <w:tc>
          <w:tcPr>
            <w:tcW w:w="7668" w:type="dxa"/>
          </w:tcPr>
          <w:p w:rsidR="00016940" w:rsidRPr="00A20A8B" w:rsidRDefault="00016940" w:rsidP="005660B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16940" w:rsidRPr="00A20A8B" w:rsidRDefault="00016940" w:rsidP="005660B4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16940" w:rsidRPr="00A20A8B" w:rsidTr="005660B4">
        <w:tc>
          <w:tcPr>
            <w:tcW w:w="7668" w:type="dxa"/>
          </w:tcPr>
          <w:p w:rsidR="00016940" w:rsidRPr="00A20A8B" w:rsidRDefault="00016940" w:rsidP="005660B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016940" w:rsidRPr="00A20A8B" w:rsidRDefault="00016940" w:rsidP="005660B4"/>
        </w:tc>
        <w:tc>
          <w:tcPr>
            <w:tcW w:w="1903" w:type="dxa"/>
          </w:tcPr>
          <w:p w:rsidR="00016940" w:rsidRPr="00A20A8B" w:rsidRDefault="00016940" w:rsidP="005660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16940" w:rsidRPr="00A20A8B" w:rsidTr="005660B4">
        <w:tc>
          <w:tcPr>
            <w:tcW w:w="7668" w:type="dxa"/>
          </w:tcPr>
          <w:p w:rsidR="00016940" w:rsidRPr="00A20A8B" w:rsidRDefault="00016940" w:rsidP="005660B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16940" w:rsidRPr="00A20A8B" w:rsidRDefault="00016940" w:rsidP="005660B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16940" w:rsidRPr="00A20A8B" w:rsidRDefault="00016940" w:rsidP="005660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16940" w:rsidRPr="00A20A8B" w:rsidTr="005660B4">
        <w:trPr>
          <w:trHeight w:val="670"/>
        </w:trPr>
        <w:tc>
          <w:tcPr>
            <w:tcW w:w="7668" w:type="dxa"/>
          </w:tcPr>
          <w:p w:rsidR="00016940" w:rsidRPr="00A20A8B" w:rsidRDefault="00016940" w:rsidP="005660B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016940" w:rsidRPr="00A20A8B" w:rsidRDefault="00016940" w:rsidP="005660B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16940" w:rsidRPr="00A20A8B" w:rsidRDefault="00016940" w:rsidP="005660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16940" w:rsidRPr="00A20A8B" w:rsidTr="005660B4">
        <w:tc>
          <w:tcPr>
            <w:tcW w:w="7668" w:type="dxa"/>
          </w:tcPr>
          <w:p w:rsidR="00016940" w:rsidRPr="00A20A8B" w:rsidRDefault="00016940" w:rsidP="005660B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16940" w:rsidRPr="00A20A8B" w:rsidRDefault="00016940" w:rsidP="005660B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16940" w:rsidRPr="00A20A8B" w:rsidRDefault="00016940" w:rsidP="005660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Pr="00D40B1D" w:rsidRDefault="00016940" w:rsidP="00193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20A8B">
        <w:rPr>
          <w:b/>
          <w:caps/>
          <w:sz w:val="28"/>
          <w:szCs w:val="28"/>
        </w:rPr>
        <w:lastRenderedPageBreak/>
        <w:t>1</w:t>
      </w:r>
      <w:r w:rsidRPr="00D40B1D">
        <w:rPr>
          <w:b/>
          <w:caps/>
        </w:rPr>
        <w:t>. паспорт рабочей ПРОГРАММЫ УЧЕБНОЙ ДИСЦИПЛИНЫ</w:t>
      </w:r>
    </w:p>
    <w:p w:rsidR="00016940" w:rsidRPr="00D40B1D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D40B1D">
        <w:rPr>
          <w:b/>
        </w:rPr>
        <w:t>ФИНАНСЫ, ДЕНЕЖНОЕ ОБРАЩЕНИЕ И КРЕДИТ</w:t>
      </w:r>
    </w:p>
    <w:p w:rsidR="00016940" w:rsidRPr="00D40B1D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6F0398" w:rsidRPr="00C66A6F" w:rsidRDefault="00016940" w:rsidP="006F039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D0155F">
        <w:rPr>
          <w:sz w:val="28"/>
          <w:szCs w:val="28"/>
        </w:rPr>
        <w:t xml:space="preserve">рограмма учебной дисциплины </w:t>
      </w:r>
      <w:r w:rsidR="006F0398" w:rsidRPr="00C66A6F">
        <w:rPr>
          <w:sz w:val="28"/>
          <w:szCs w:val="28"/>
        </w:rPr>
        <w:t xml:space="preserve">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6F0398" w:rsidRPr="00C66A6F">
        <w:rPr>
          <w:b/>
          <w:sz w:val="28"/>
          <w:szCs w:val="28"/>
        </w:rPr>
        <w:t>38.02.01 Экономика и бухгалтерский учет (в промышленности)</w:t>
      </w:r>
    </w:p>
    <w:p w:rsidR="00016940" w:rsidRDefault="00016940" w:rsidP="006F0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</w:pPr>
    </w:p>
    <w:p w:rsidR="00016940" w:rsidRPr="00D0155F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16940" w:rsidRPr="00EB7607" w:rsidRDefault="00016940" w:rsidP="0019379B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>Дисциплина входит в общепрофессиональный цикл.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25829" w:rsidRPr="00D25829" w:rsidRDefault="00D25829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5829">
        <w:rPr>
          <w:color w:val="000000"/>
          <w:sz w:val="28"/>
          <w:szCs w:val="28"/>
        </w:rPr>
        <w:t xml:space="preserve">ПК 1.3. </w:t>
      </w:r>
      <w:r w:rsidRPr="00D25829">
        <w:rPr>
          <w:sz w:val="28"/>
          <w:szCs w:val="28"/>
        </w:rPr>
        <w:t>Проводить учет денежных средств, оформлять денежные и кассовые документы</w:t>
      </w:r>
    </w:p>
    <w:p w:rsidR="00D25829" w:rsidRPr="00D25829" w:rsidRDefault="00D25829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5829">
        <w:rPr>
          <w:color w:val="000000"/>
          <w:sz w:val="28"/>
          <w:szCs w:val="28"/>
        </w:rPr>
        <w:t xml:space="preserve">ПК </w:t>
      </w:r>
      <w:proofErr w:type="gramStart"/>
      <w:r w:rsidRPr="00D25829">
        <w:rPr>
          <w:color w:val="000000"/>
          <w:sz w:val="28"/>
          <w:szCs w:val="28"/>
        </w:rPr>
        <w:t xml:space="preserve">2.4  </w:t>
      </w:r>
      <w:r w:rsidRPr="00D25829">
        <w:rPr>
          <w:sz w:val="28"/>
          <w:szCs w:val="28"/>
        </w:rPr>
        <w:t>Отражать</w:t>
      </w:r>
      <w:proofErr w:type="gramEnd"/>
      <w:r w:rsidRPr="00D25829">
        <w:rPr>
          <w:sz w:val="28"/>
          <w:szCs w:val="28"/>
        </w:rPr>
        <w:t xml:space="preserve">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:rsidR="00D25829" w:rsidRPr="00D25829" w:rsidRDefault="00D25829" w:rsidP="00D25829">
      <w:pPr>
        <w:rPr>
          <w:sz w:val="28"/>
          <w:szCs w:val="28"/>
        </w:rPr>
      </w:pPr>
      <w:r w:rsidRPr="00D25829">
        <w:rPr>
          <w:sz w:val="28"/>
          <w:szCs w:val="28"/>
        </w:rPr>
        <w:t>ПК. 4.4</w:t>
      </w:r>
      <w:r>
        <w:rPr>
          <w:sz w:val="28"/>
          <w:szCs w:val="28"/>
        </w:rPr>
        <w:t xml:space="preserve"> </w:t>
      </w:r>
      <w:r w:rsidRPr="00D25829">
        <w:rPr>
          <w:sz w:val="28"/>
          <w:szCs w:val="28"/>
        </w:rPr>
        <w:t>Проводить контроль и анализ информации об активах и финансовом положении организации, ее платежеспособности и доходности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25829" w:rsidRPr="00BC2F0A" w:rsidRDefault="00D25829" w:rsidP="00D25829">
      <w:pPr>
        <w:rPr>
          <w:sz w:val="28"/>
          <w:szCs w:val="28"/>
        </w:rPr>
      </w:pPr>
      <w:r w:rsidRPr="00BC2F0A">
        <w:rPr>
          <w:sz w:val="28"/>
          <w:szCs w:val="28"/>
          <w:lang w:val="en-US"/>
        </w:rPr>
        <w:t>OK</w:t>
      </w:r>
      <w:r w:rsidRPr="00BC2F0A">
        <w:rPr>
          <w:sz w:val="28"/>
          <w:szCs w:val="28"/>
        </w:rPr>
        <w:t xml:space="preserve"> 1. Выбирать способы решения задач профессиональной деятельности применительно к различным </w:t>
      </w:r>
      <w:proofErr w:type="gramStart"/>
      <w:r w:rsidRPr="00BC2F0A">
        <w:rPr>
          <w:sz w:val="28"/>
          <w:szCs w:val="28"/>
        </w:rPr>
        <w:t>контекстам;.</w:t>
      </w:r>
      <w:proofErr w:type="gramEnd"/>
    </w:p>
    <w:p w:rsidR="00D25829" w:rsidRPr="00BC2F0A" w:rsidRDefault="00D25829" w:rsidP="00D25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2. Осуществлять поиск, анализ и интерпретацию информации, необходимой для выполнения задач профессиональной деятельности</w:t>
      </w:r>
    </w:p>
    <w:p w:rsidR="00D25829" w:rsidRPr="00BC2F0A" w:rsidRDefault="00D25829" w:rsidP="00D25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  <w:lang w:val="en-US"/>
        </w:rPr>
        <w:t>OK</w:t>
      </w:r>
      <w:r w:rsidRPr="00BC2F0A">
        <w:rPr>
          <w:sz w:val="28"/>
          <w:szCs w:val="28"/>
        </w:rPr>
        <w:t xml:space="preserve"> 3. Планировать и реализовывать собственное профессиональное и личностное развитие</w:t>
      </w:r>
    </w:p>
    <w:p w:rsidR="00D25829" w:rsidRPr="00BC2F0A" w:rsidRDefault="00D25829" w:rsidP="00D25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4. Работать в коллективе и команде, эффективно взаимодействовать с коллегами, руководством, клиентами</w:t>
      </w:r>
    </w:p>
    <w:p w:rsidR="00D25829" w:rsidRPr="00BC2F0A" w:rsidRDefault="00D25829" w:rsidP="00D25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D25829" w:rsidRPr="00BC2F0A" w:rsidRDefault="00D25829" w:rsidP="00D25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D25829" w:rsidRPr="00BC2F0A" w:rsidRDefault="00D25829" w:rsidP="00D25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C2F0A">
        <w:rPr>
          <w:sz w:val="28"/>
          <w:szCs w:val="28"/>
        </w:rPr>
        <w:t>ОК 9. Использовать информационные технологии в профессиональной деятельности</w:t>
      </w:r>
    </w:p>
    <w:p w:rsidR="00D25829" w:rsidRDefault="00D25829" w:rsidP="00D25829">
      <w:pPr>
        <w:pStyle w:val="ConsPlusNormal"/>
        <w:rPr>
          <w:rFonts w:ascii="Times New Roman" w:eastAsia="Times New Roman" w:hAnsi="Times New Roman" w:cs="Times New Roman"/>
          <w:sz w:val="28"/>
          <w:szCs w:val="28"/>
        </w:rPr>
      </w:pPr>
      <w:r w:rsidRPr="00BC2F0A">
        <w:rPr>
          <w:rFonts w:ascii="Times New Roman" w:eastAsia="Times New Roman" w:hAnsi="Times New Roman" w:cs="Times New Roman"/>
          <w:sz w:val="28"/>
          <w:szCs w:val="28"/>
        </w:rPr>
        <w:t>ОК.10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2F0A">
        <w:rPr>
          <w:rFonts w:ascii="Times New Roman" w:eastAsia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</w:p>
    <w:p w:rsidR="00D25829" w:rsidRDefault="00D25829" w:rsidP="00D25829">
      <w:pPr>
        <w:jc w:val="both"/>
        <w:rPr>
          <w:sz w:val="28"/>
          <w:szCs w:val="28"/>
        </w:rPr>
      </w:pPr>
      <w:r w:rsidRPr="00D25829">
        <w:rPr>
          <w:sz w:val="28"/>
          <w:szCs w:val="28"/>
        </w:rPr>
        <w:t>ОК 11 Использовать знания по финансовой грамотности, планировать предпринимательскую деятельность в профессиональной сфере</w:t>
      </w:r>
    </w:p>
    <w:p w:rsidR="00D25829" w:rsidRPr="00D25829" w:rsidRDefault="00D25829" w:rsidP="00D25829">
      <w:pPr>
        <w:jc w:val="both"/>
        <w:rPr>
          <w:sz w:val="28"/>
          <w:szCs w:val="28"/>
        </w:rPr>
      </w:pPr>
    </w:p>
    <w:p w:rsidR="00016940" w:rsidRPr="004415ED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освоения дисциплины обучающийся</w:t>
      </w:r>
      <w:r w:rsidRPr="004415ED">
        <w:rPr>
          <w:sz w:val="28"/>
          <w:szCs w:val="28"/>
        </w:rPr>
        <w:t xml:space="preserve"> должен:</w:t>
      </w:r>
    </w:p>
    <w:p w:rsidR="00016940" w:rsidRPr="0019379B" w:rsidRDefault="000453D5" w:rsidP="0019379B">
      <w:pPr>
        <w:pStyle w:val="a5"/>
        <w:ind w:firstLine="709"/>
        <w:rPr>
          <w:b/>
          <w:i/>
          <w:szCs w:val="28"/>
        </w:rPr>
      </w:pPr>
      <w:r>
        <w:rPr>
          <w:b/>
          <w:i/>
          <w:sz w:val="28"/>
          <w:szCs w:val="28"/>
        </w:rPr>
        <w:t>уметь</w:t>
      </w:r>
      <w:r w:rsidR="00016940" w:rsidRPr="0019379B">
        <w:rPr>
          <w:b/>
          <w:i/>
          <w:sz w:val="28"/>
          <w:szCs w:val="28"/>
        </w:rPr>
        <w:t xml:space="preserve">: </w:t>
      </w:r>
    </w:p>
    <w:p w:rsidR="000453D5" w:rsidRPr="000453D5" w:rsidRDefault="000453D5" w:rsidP="000453D5">
      <w:pPr>
        <w:pStyle w:val="ConsPlusNormal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0453D5" w:rsidRPr="000453D5" w:rsidRDefault="000453D5" w:rsidP="000453D5">
      <w:pPr>
        <w:pStyle w:val="ConsPlusNormal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проводить анализ показателей, связанных с денежным обращением;</w:t>
      </w:r>
    </w:p>
    <w:p w:rsidR="000453D5" w:rsidRPr="000453D5" w:rsidRDefault="000453D5" w:rsidP="000453D5">
      <w:pPr>
        <w:pStyle w:val="ConsPlusNormal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проводить анализ структуры государственного бюджета, источники финансирования дефицита бюджета;</w:t>
      </w:r>
    </w:p>
    <w:p w:rsidR="000453D5" w:rsidRPr="000453D5" w:rsidRDefault="000453D5" w:rsidP="000453D5">
      <w:pPr>
        <w:pStyle w:val="ConsPlusNormal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составлять сравнительную характеристику различных ценных бумаг по степени доходности и риска;</w:t>
      </w:r>
    </w:p>
    <w:p w:rsidR="000453D5" w:rsidRDefault="000453D5" w:rsidP="0019379B">
      <w:pPr>
        <w:pStyle w:val="a5"/>
        <w:ind w:firstLine="709"/>
        <w:rPr>
          <w:b/>
          <w:i/>
          <w:sz w:val="28"/>
          <w:szCs w:val="28"/>
        </w:rPr>
      </w:pPr>
    </w:p>
    <w:p w:rsidR="00016940" w:rsidRPr="0019379B" w:rsidRDefault="000453D5" w:rsidP="0019379B">
      <w:pPr>
        <w:pStyle w:val="a5"/>
        <w:ind w:firstLine="709"/>
        <w:rPr>
          <w:b/>
          <w:i/>
          <w:szCs w:val="28"/>
        </w:rPr>
      </w:pPr>
      <w:r>
        <w:rPr>
          <w:b/>
          <w:i/>
          <w:sz w:val="28"/>
          <w:szCs w:val="28"/>
        </w:rPr>
        <w:t>знать</w:t>
      </w:r>
      <w:r w:rsidR="00016940" w:rsidRPr="0019379B">
        <w:rPr>
          <w:b/>
          <w:i/>
          <w:sz w:val="28"/>
          <w:szCs w:val="28"/>
        </w:rPr>
        <w:t xml:space="preserve">: 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сущность финансов, их функции и роль в экономике;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принципы финансовой политики и финансового контроля;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законы денежного обращения;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сущность, виды и функции денег;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основные типы и элементы денежных систем;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виды денежных реформ;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структуру кредитной и банковской системы;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функции банков и классификацию банковских операций;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цели, типы и инструменты денежно-кредитной политики;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структуру финансовой системы;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принципы функционирования бюджетной системы и основы бюджетного устройства;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виды и классификации ценных бумаг;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особенности функционирования первичного и вторичного рынков ценных бумаг;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характер деятельности и функции профессиональных участников рынка ценных бумаг;</w:t>
      </w:r>
    </w:p>
    <w:p w:rsidR="000453D5" w:rsidRPr="000453D5" w:rsidRDefault="000453D5" w:rsidP="000453D5">
      <w:pPr>
        <w:pStyle w:val="ConsPlusNormal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453D5">
        <w:rPr>
          <w:rFonts w:ascii="Times New Roman" w:hAnsi="Times New Roman" w:cs="Times New Roman"/>
          <w:sz w:val="28"/>
          <w:szCs w:val="28"/>
        </w:rPr>
        <w:t>характеристики кредитов и кредитной системы в условиях рыночной экономики;</w:t>
      </w:r>
    </w:p>
    <w:p w:rsidR="006F7131" w:rsidRPr="000453D5" w:rsidRDefault="000453D5" w:rsidP="000453D5">
      <w:pPr>
        <w:pStyle w:val="a5"/>
        <w:numPr>
          <w:ilvl w:val="0"/>
          <w:numId w:val="8"/>
        </w:numPr>
        <w:rPr>
          <w:sz w:val="28"/>
          <w:szCs w:val="28"/>
        </w:rPr>
      </w:pPr>
      <w:r w:rsidRPr="000453D5">
        <w:rPr>
          <w:sz w:val="28"/>
          <w:szCs w:val="28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системы;</w:t>
      </w:r>
    </w:p>
    <w:p w:rsidR="0001637C" w:rsidRDefault="0001637C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453D5">
        <w:rPr>
          <w:sz w:val="28"/>
          <w:szCs w:val="28"/>
        </w:rPr>
        <w:t xml:space="preserve"> </w:t>
      </w:r>
      <w:r w:rsidR="00D25829">
        <w:rPr>
          <w:b/>
          <w:sz w:val="28"/>
          <w:szCs w:val="28"/>
        </w:rPr>
        <w:t>50</w:t>
      </w:r>
      <w:r w:rsidRPr="00D40B1D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0453D5">
        <w:rPr>
          <w:sz w:val="28"/>
          <w:szCs w:val="28"/>
        </w:rPr>
        <w:t xml:space="preserve"> </w:t>
      </w:r>
      <w:r w:rsidR="00A7699A">
        <w:rPr>
          <w:b/>
          <w:sz w:val="28"/>
          <w:szCs w:val="28"/>
        </w:rPr>
        <w:t>4</w:t>
      </w:r>
      <w:r w:rsidR="00D25829">
        <w:rPr>
          <w:b/>
          <w:sz w:val="28"/>
          <w:szCs w:val="28"/>
        </w:rPr>
        <w:t>8</w:t>
      </w:r>
      <w:r w:rsidRPr="00D40B1D">
        <w:rPr>
          <w:b/>
          <w:sz w:val="28"/>
          <w:szCs w:val="28"/>
        </w:rPr>
        <w:t xml:space="preserve"> час</w:t>
      </w:r>
      <w:r w:rsidR="00D25829">
        <w:rPr>
          <w:b/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0453D5">
        <w:rPr>
          <w:sz w:val="28"/>
          <w:szCs w:val="28"/>
        </w:rPr>
        <w:t xml:space="preserve"> </w:t>
      </w:r>
      <w:r w:rsidR="00A7699A">
        <w:rPr>
          <w:b/>
          <w:sz w:val="28"/>
          <w:szCs w:val="28"/>
        </w:rPr>
        <w:t>2</w:t>
      </w:r>
      <w:r w:rsidRPr="00D40B1D">
        <w:rPr>
          <w:b/>
          <w:sz w:val="28"/>
          <w:szCs w:val="28"/>
        </w:rPr>
        <w:t xml:space="preserve"> час</w:t>
      </w:r>
      <w:r w:rsidR="00D25829">
        <w:rPr>
          <w:b/>
          <w:sz w:val="28"/>
          <w:szCs w:val="28"/>
        </w:rPr>
        <w:t>а</w:t>
      </w:r>
      <w:r w:rsidRPr="00A20A8B">
        <w:rPr>
          <w:sz w:val="28"/>
          <w:szCs w:val="28"/>
        </w:rPr>
        <w:t>.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1232"/>
      </w:tblGrid>
      <w:tr w:rsidR="00016940" w:rsidRPr="00233D68" w:rsidTr="004918C1">
        <w:trPr>
          <w:trHeight w:val="460"/>
        </w:trPr>
        <w:tc>
          <w:tcPr>
            <w:tcW w:w="8472" w:type="dxa"/>
          </w:tcPr>
          <w:p w:rsidR="00016940" w:rsidRPr="00233D68" w:rsidRDefault="00016940" w:rsidP="005660B4">
            <w:pPr>
              <w:jc w:val="center"/>
              <w:rPr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32" w:type="dxa"/>
          </w:tcPr>
          <w:p w:rsidR="00016940" w:rsidRPr="00233D68" w:rsidRDefault="00016940" w:rsidP="005660B4">
            <w:pPr>
              <w:jc w:val="center"/>
              <w:rPr>
                <w:i/>
                <w:iCs/>
                <w:sz w:val="28"/>
                <w:szCs w:val="28"/>
              </w:rPr>
            </w:pPr>
            <w:r w:rsidRPr="00233D6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16940" w:rsidRPr="00233D68" w:rsidTr="004918C1">
        <w:trPr>
          <w:trHeight w:val="285"/>
        </w:trPr>
        <w:tc>
          <w:tcPr>
            <w:tcW w:w="8472" w:type="dxa"/>
          </w:tcPr>
          <w:p w:rsidR="00016940" w:rsidRPr="00233D68" w:rsidRDefault="00016940" w:rsidP="005660B4">
            <w:pPr>
              <w:rPr>
                <w:b/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32" w:type="dxa"/>
          </w:tcPr>
          <w:p w:rsidR="00016940" w:rsidRPr="00373849" w:rsidRDefault="00714DF0" w:rsidP="005660B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68</w:t>
            </w:r>
          </w:p>
        </w:tc>
      </w:tr>
      <w:tr w:rsidR="00016940" w:rsidRPr="00233D68" w:rsidTr="004918C1">
        <w:tc>
          <w:tcPr>
            <w:tcW w:w="8472" w:type="dxa"/>
          </w:tcPr>
          <w:p w:rsidR="00016940" w:rsidRPr="00233D68" w:rsidRDefault="00016940" w:rsidP="005660B4">
            <w:pPr>
              <w:jc w:val="both"/>
              <w:rPr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32" w:type="dxa"/>
          </w:tcPr>
          <w:p w:rsidR="00016940" w:rsidRPr="00373849" w:rsidRDefault="00714DF0" w:rsidP="00D2582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</w:t>
            </w:r>
            <w:r w:rsidR="00D25829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016940" w:rsidRPr="00233D68" w:rsidTr="004918C1">
        <w:tc>
          <w:tcPr>
            <w:tcW w:w="8472" w:type="dxa"/>
          </w:tcPr>
          <w:p w:rsidR="00016940" w:rsidRPr="00233D68" w:rsidRDefault="00016940" w:rsidP="005660B4">
            <w:pPr>
              <w:jc w:val="both"/>
              <w:rPr>
                <w:sz w:val="28"/>
                <w:szCs w:val="28"/>
              </w:rPr>
            </w:pPr>
            <w:r w:rsidRPr="00233D68">
              <w:rPr>
                <w:sz w:val="28"/>
                <w:szCs w:val="28"/>
              </w:rPr>
              <w:t>в том числе:</w:t>
            </w:r>
          </w:p>
        </w:tc>
        <w:tc>
          <w:tcPr>
            <w:tcW w:w="1232" w:type="dxa"/>
          </w:tcPr>
          <w:p w:rsidR="00016940" w:rsidRPr="00233D68" w:rsidRDefault="00016940" w:rsidP="005660B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16940" w:rsidRPr="00233D68" w:rsidTr="004918C1">
        <w:tc>
          <w:tcPr>
            <w:tcW w:w="8472" w:type="dxa"/>
          </w:tcPr>
          <w:p w:rsidR="00016940" w:rsidRPr="00233D68" w:rsidRDefault="00016940" w:rsidP="00E222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232" w:type="dxa"/>
          </w:tcPr>
          <w:p w:rsidR="00016940" w:rsidRPr="00233D68" w:rsidRDefault="00A7699A" w:rsidP="00714DF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714DF0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D25829" w:rsidRPr="00233D68" w:rsidTr="004918C1">
        <w:tc>
          <w:tcPr>
            <w:tcW w:w="8472" w:type="dxa"/>
          </w:tcPr>
          <w:p w:rsidR="00D25829" w:rsidRPr="00233D68" w:rsidRDefault="00D25829" w:rsidP="00647E6F">
            <w:pPr>
              <w:jc w:val="both"/>
              <w:rPr>
                <w:sz w:val="28"/>
                <w:szCs w:val="28"/>
              </w:rPr>
            </w:pPr>
            <w:r w:rsidRPr="00233D6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232" w:type="dxa"/>
          </w:tcPr>
          <w:p w:rsidR="00D25829" w:rsidRDefault="00714DF0" w:rsidP="00647E6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24</w:t>
            </w:r>
          </w:p>
        </w:tc>
      </w:tr>
      <w:tr w:rsidR="00D25829" w:rsidRPr="00233D68" w:rsidTr="004918C1">
        <w:tc>
          <w:tcPr>
            <w:tcW w:w="8472" w:type="dxa"/>
          </w:tcPr>
          <w:p w:rsidR="00D25829" w:rsidRPr="00233D68" w:rsidRDefault="00CD7AA4" w:rsidP="005660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232" w:type="dxa"/>
          </w:tcPr>
          <w:p w:rsidR="00D25829" w:rsidRDefault="00714DF0" w:rsidP="005660B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D25829" w:rsidRPr="00233D68" w:rsidTr="004918C1">
        <w:tc>
          <w:tcPr>
            <w:tcW w:w="8472" w:type="dxa"/>
          </w:tcPr>
          <w:p w:rsidR="00D25829" w:rsidRPr="00233D68" w:rsidRDefault="00D25829" w:rsidP="005660B4">
            <w:pPr>
              <w:jc w:val="both"/>
              <w:rPr>
                <w:b/>
                <w:sz w:val="28"/>
                <w:szCs w:val="28"/>
              </w:rPr>
            </w:pPr>
            <w:r w:rsidRPr="00233D6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32" w:type="dxa"/>
          </w:tcPr>
          <w:p w:rsidR="00D25829" w:rsidRPr="00373849" w:rsidRDefault="00D25829" w:rsidP="00D25829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D25829" w:rsidRPr="00233D68" w:rsidTr="005660B4">
        <w:tc>
          <w:tcPr>
            <w:tcW w:w="9704" w:type="dxa"/>
            <w:gridSpan w:val="2"/>
          </w:tcPr>
          <w:p w:rsidR="00D25829" w:rsidRPr="00233D68" w:rsidRDefault="00D25829" w:rsidP="00714DF0">
            <w:pPr>
              <w:rPr>
                <w:i/>
                <w:iCs/>
                <w:sz w:val="28"/>
                <w:szCs w:val="28"/>
              </w:rPr>
            </w:pPr>
            <w:r w:rsidRPr="00233D68">
              <w:rPr>
                <w:i/>
                <w:iCs/>
                <w:sz w:val="28"/>
                <w:szCs w:val="28"/>
              </w:rPr>
              <w:t>Итоговая аттестация в форме: -</w:t>
            </w:r>
            <w:r w:rsidR="00714DF0">
              <w:rPr>
                <w:i/>
                <w:iCs/>
                <w:sz w:val="28"/>
                <w:szCs w:val="28"/>
              </w:rPr>
              <w:t xml:space="preserve"> </w:t>
            </w:r>
            <w:r w:rsidR="00714DF0">
              <w:rPr>
                <w:i/>
                <w:sz w:val="28"/>
                <w:szCs w:val="28"/>
              </w:rPr>
              <w:t>Экзамен</w:t>
            </w:r>
            <w:r w:rsidR="000F27EE">
              <w:rPr>
                <w:i/>
                <w:sz w:val="28"/>
                <w:szCs w:val="28"/>
              </w:rPr>
              <w:t xml:space="preserve">                                                     </w:t>
            </w:r>
            <w:r w:rsidR="000F27EE" w:rsidRPr="000F27EE">
              <w:rPr>
                <w:b/>
                <w:i/>
                <w:sz w:val="28"/>
                <w:szCs w:val="28"/>
              </w:rPr>
              <w:t>6</w:t>
            </w:r>
          </w:p>
        </w:tc>
      </w:tr>
    </w:tbl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19379B"/>
    <w:p w:rsidR="00016940" w:rsidRDefault="00016940" w:rsidP="00503E53">
      <w:pPr>
        <w:rPr>
          <w:b/>
          <w:sz w:val="28"/>
          <w:szCs w:val="28"/>
        </w:rPr>
        <w:sectPr w:rsidR="00016940" w:rsidSect="00633A57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016940" w:rsidRPr="0019379B" w:rsidRDefault="00016940" w:rsidP="001937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2"/>
          <w:szCs w:val="22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</w:t>
      </w:r>
      <w:r w:rsidR="00C401F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</w:t>
      </w:r>
      <w:r w:rsidR="00C401FE">
        <w:rPr>
          <w:b/>
          <w:sz w:val="28"/>
          <w:szCs w:val="28"/>
        </w:rPr>
        <w:t xml:space="preserve"> </w:t>
      </w:r>
      <w:r w:rsidRPr="0019379B">
        <w:rPr>
          <w:b/>
          <w:sz w:val="22"/>
          <w:szCs w:val="22"/>
        </w:rPr>
        <w:t>ФИНАНСЫ, ДЕНЕЖНОЕ ОБРАЩЕНИЕ И КРЕДИТ</w:t>
      </w:r>
    </w:p>
    <w:p w:rsidR="00016940" w:rsidRPr="0019379B" w:rsidRDefault="00016940" w:rsidP="0019379B">
      <w:pPr>
        <w:rPr>
          <w:sz w:val="22"/>
          <w:szCs w:val="22"/>
        </w:rPr>
      </w:pP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4"/>
        <w:gridCol w:w="306"/>
        <w:gridCol w:w="10343"/>
        <w:gridCol w:w="1131"/>
        <w:gridCol w:w="1158"/>
      </w:tblGrid>
      <w:tr w:rsidR="00016940" w:rsidRPr="00233D68" w:rsidTr="00133B07">
        <w:trPr>
          <w:trHeight w:val="20"/>
        </w:trPr>
        <w:tc>
          <w:tcPr>
            <w:tcW w:w="2504" w:type="dxa"/>
          </w:tcPr>
          <w:p w:rsidR="00016940" w:rsidRPr="00DD0A12" w:rsidRDefault="0001694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0649" w:type="dxa"/>
            <w:gridSpan w:val="2"/>
          </w:tcPr>
          <w:p w:rsidR="00016940" w:rsidRPr="00DD0A12" w:rsidRDefault="00016940" w:rsidP="00491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1" w:type="dxa"/>
          </w:tcPr>
          <w:p w:rsidR="00016940" w:rsidRPr="00DD0A12" w:rsidRDefault="0001694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1158" w:type="dxa"/>
          </w:tcPr>
          <w:p w:rsidR="00016940" w:rsidRPr="00DD0A12" w:rsidRDefault="0001694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Уровень освоения</w:t>
            </w:r>
          </w:p>
        </w:tc>
      </w:tr>
      <w:tr w:rsidR="004918C1" w:rsidRPr="00233D68" w:rsidTr="00133B07">
        <w:trPr>
          <w:trHeight w:val="20"/>
        </w:trPr>
        <w:tc>
          <w:tcPr>
            <w:tcW w:w="13153" w:type="dxa"/>
            <w:gridSpan w:val="3"/>
          </w:tcPr>
          <w:p w:rsidR="004918C1" w:rsidRPr="00DD0A12" w:rsidRDefault="004918C1" w:rsidP="00491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Раздел 1.</w:t>
            </w:r>
            <w:r w:rsidRPr="00DD0A12">
              <w:rPr>
                <w:b/>
                <w:sz w:val="18"/>
                <w:szCs w:val="18"/>
              </w:rPr>
              <w:t xml:space="preserve"> Финансы и финансовая система</w:t>
            </w:r>
          </w:p>
        </w:tc>
        <w:tc>
          <w:tcPr>
            <w:tcW w:w="1131" w:type="dxa"/>
          </w:tcPr>
          <w:p w:rsidR="004918C1" w:rsidRPr="00DD0A12" w:rsidRDefault="004918C1" w:rsidP="00133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vMerge w:val="restart"/>
            <w:shd w:val="clear" w:color="auto" w:fill="C0C0C0"/>
          </w:tcPr>
          <w:p w:rsidR="004918C1" w:rsidRPr="00DD0A12" w:rsidRDefault="004918C1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DD0A12">
        <w:trPr>
          <w:trHeight w:val="20"/>
        </w:trPr>
        <w:tc>
          <w:tcPr>
            <w:tcW w:w="2504" w:type="dxa"/>
            <w:vMerge w:val="restart"/>
          </w:tcPr>
          <w:p w:rsidR="002F52D6" w:rsidRPr="00DD0A12" w:rsidRDefault="002F52D6" w:rsidP="002F52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 xml:space="preserve">Тема 1.1. </w:t>
            </w:r>
          </w:p>
          <w:p w:rsidR="002F52D6" w:rsidRPr="00DD0A12" w:rsidRDefault="002F52D6" w:rsidP="002F52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Деньги и</w:t>
            </w:r>
          </w:p>
          <w:p w:rsidR="002F52D6" w:rsidRPr="00DD0A12" w:rsidRDefault="002F52D6" w:rsidP="002F52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денежное хозяйство</w:t>
            </w:r>
          </w:p>
          <w:p w:rsidR="002F52D6" w:rsidRPr="00DD0A12" w:rsidRDefault="002F52D6" w:rsidP="002F5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</w:t>
            </w:r>
            <w:r w:rsidRPr="00DD0A12">
              <w:rPr>
                <w:bCs/>
                <w:sz w:val="18"/>
                <w:szCs w:val="18"/>
              </w:rPr>
              <w:t xml:space="preserve"> </w:t>
            </w:r>
            <w:r w:rsidRPr="00DD0A12">
              <w:rPr>
                <w:b/>
                <w:bCs/>
                <w:sz w:val="18"/>
                <w:szCs w:val="18"/>
              </w:rPr>
              <w:t>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2F52D6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FA0B5C">
        <w:trPr>
          <w:trHeight w:val="20"/>
        </w:trPr>
        <w:tc>
          <w:tcPr>
            <w:tcW w:w="2504" w:type="dxa"/>
            <w:vMerge/>
          </w:tcPr>
          <w:p w:rsidR="002F52D6" w:rsidRPr="00DD0A12" w:rsidRDefault="002F52D6" w:rsidP="002F52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2F52D6" w:rsidRPr="00DD0A12" w:rsidRDefault="002F52D6" w:rsidP="002F2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  <w:shd w:val="clear" w:color="auto" w:fill="FFFFFF" w:themeFill="background1"/>
          </w:tcPr>
          <w:p w:rsidR="002F52D6" w:rsidRPr="00DD0A12" w:rsidRDefault="002F52D6" w:rsidP="00D670D3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 xml:space="preserve">Сущность и функции денег. </w:t>
            </w:r>
          </w:p>
        </w:tc>
        <w:tc>
          <w:tcPr>
            <w:tcW w:w="1131" w:type="dxa"/>
          </w:tcPr>
          <w:p w:rsidR="002F52D6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vMerge w:val="restart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FA0B5C">
        <w:trPr>
          <w:trHeight w:val="20"/>
        </w:trPr>
        <w:tc>
          <w:tcPr>
            <w:tcW w:w="2504" w:type="dxa"/>
            <w:vMerge/>
          </w:tcPr>
          <w:p w:rsidR="002F52D6" w:rsidRPr="00DD0A12" w:rsidRDefault="002F52D6" w:rsidP="002F52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2F52D6" w:rsidRPr="00DD0A12" w:rsidRDefault="002F52D6" w:rsidP="002F2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  <w:shd w:val="clear" w:color="auto" w:fill="FFFFFF" w:themeFill="background1"/>
          </w:tcPr>
          <w:p w:rsidR="002F52D6" w:rsidRPr="00DD0A12" w:rsidRDefault="002F52D6" w:rsidP="00D670D3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Денежное обращение</w:t>
            </w:r>
          </w:p>
        </w:tc>
        <w:tc>
          <w:tcPr>
            <w:tcW w:w="1131" w:type="dxa"/>
          </w:tcPr>
          <w:p w:rsidR="002F52D6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FA0B5C">
        <w:trPr>
          <w:trHeight w:val="20"/>
        </w:trPr>
        <w:tc>
          <w:tcPr>
            <w:tcW w:w="2504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2F52D6" w:rsidRPr="00DD0A12" w:rsidRDefault="002F52D6" w:rsidP="002F2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343" w:type="dxa"/>
            <w:shd w:val="clear" w:color="auto" w:fill="FFFFFF" w:themeFill="background1"/>
          </w:tcPr>
          <w:p w:rsidR="002F52D6" w:rsidRPr="00DD0A12" w:rsidRDefault="002F52D6" w:rsidP="00D670D3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Финансы, финансовая политика и финансовая система</w:t>
            </w:r>
          </w:p>
        </w:tc>
        <w:tc>
          <w:tcPr>
            <w:tcW w:w="1131" w:type="dxa"/>
          </w:tcPr>
          <w:p w:rsidR="002F52D6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DD0A12">
        <w:trPr>
          <w:trHeight w:val="20"/>
        </w:trPr>
        <w:tc>
          <w:tcPr>
            <w:tcW w:w="2504" w:type="dxa"/>
            <w:vMerge w:val="restart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Тема 1.2.</w:t>
            </w:r>
          </w:p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Финансы и финансовая система</w:t>
            </w: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</w:t>
            </w:r>
            <w:r w:rsidRPr="00DD0A12">
              <w:rPr>
                <w:bCs/>
                <w:sz w:val="18"/>
                <w:szCs w:val="18"/>
              </w:rPr>
              <w:t xml:space="preserve"> </w:t>
            </w:r>
            <w:r w:rsidRPr="00DD0A12">
              <w:rPr>
                <w:b/>
                <w:bCs/>
                <w:sz w:val="18"/>
                <w:szCs w:val="18"/>
              </w:rPr>
              <w:t>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2F52D6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8" w:type="dxa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FA0B5C">
        <w:trPr>
          <w:trHeight w:val="234"/>
        </w:trPr>
        <w:tc>
          <w:tcPr>
            <w:tcW w:w="2504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2F52D6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</w:tcPr>
          <w:p w:rsidR="002F52D6" w:rsidRPr="00DD0A12" w:rsidRDefault="007830AC" w:rsidP="007830AC">
            <w:pPr>
              <w:autoSpaceDE w:val="0"/>
              <w:autoSpaceDN w:val="0"/>
              <w:adjustRightInd w:val="0"/>
              <w:jc w:val="both"/>
              <w:rPr>
                <w:iCs/>
                <w:sz w:val="18"/>
                <w:szCs w:val="18"/>
              </w:rPr>
            </w:pPr>
            <w:r w:rsidRPr="00DD0A12">
              <w:rPr>
                <w:iCs/>
                <w:sz w:val="18"/>
                <w:szCs w:val="18"/>
              </w:rPr>
              <w:t>Социально-экономическая сущность и функции финансов, финансовая политика и финансовая система</w:t>
            </w:r>
          </w:p>
        </w:tc>
        <w:tc>
          <w:tcPr>
            <w:tcW w:w="1131" w:type="dxa"/>
          </w:tcPr>
          <w:p w:rsidR="002F52D6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58" w:type="dxa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  <w:r w:rsidRPr="00DD0A12">
              <w:rPr>
                <w:bCs/>
                <w:i/>
                <w:sz w:val="18"/>
                <w:szCs w:val="18"/>
              </w:rPr>
              <w:t>1</w:t>
            </w:r>
          </w:p>
        </w:tc>
      </w:tr>
      <w:tr w:rsidR="002F52D6" w:rsidRPr="00233D68" w:rsidTr="00DD0A12">
        <w:trPr>
          <w:trHeight w:val="134"/>
        </w:trPr>
        <w:tc>
          <w:tcPr>
            <w:tcW w:w="2504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0649" w:type="dxa"/>
            <w:gridSpan w:val="2"/>
            <w:shd w:val="clear" w:color="auto" w:fill="8DB3E2" w:themeFill="text2" w:themeFillTint="66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Практические занятия</w:t>
            </w:r>
          </w:p>
        </w:tc>
        <w:tc>
          <w:tcPr>
            <w:tcW w:w="1131" w:type="dxa"/>
            <w:shd w:val="clear" w:color="auto" w:fill="8DB3E2" w:themeFill="text2" w:themeFillTint="66"/>
          </w:tcPr>
          <w:p w:rsidR="002F52D6" w:rsidRPr="00DD0A12" w:rsidRDefault="00714DF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8" w:type="dxa"/>
            <w:shd w:val="clear" w:color="auto" w:fill="C0C0C0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BE1386" w:rsidRPr="00233D68" w:rsidTr="00FA0B5C">
        <w:trPr>
          <w:trHeight w:val="173"/>
        </w:trPr>
        <w:tc>
          <w:tcPr>
            <w:tcW w:w="2504" w:type="dxa"/>
            <w:vMerge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306" w:type="dxa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</w:tcPr>
          <w:p w:rsidR="002F52D6" w:rsidRPr="00714DF0" w:rsidRDefault="00714DF0" w:rsidP="002F5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59"/>
              <w:rPr>
                <w:bCs/>
                <w:sz w:val="18"/>
                <w:szCs w:val="18"/>
              </w:rPr>
            </w:pPr>
            <w:r w:rsidRPr="00714DF0">
              <w:rPr>
                <w:sz w:val="18"/>
                <w:szCs w:val="18"/>
              </w:rPr>
              <w:t>Современная банковская система России</w:t>
            </w:r>
          </w:p>
        </w:tc>
        <w:tc>
          <w:tcPr>
            <w:tcW w:w="1131" w:type="dxa"/>
          </w:tcPr>
          <w:p w:rsidR="002F52D6" w:rsidRPr="00DD0A12" w:rsidRDefault="00714DF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58" w:type="dxa"/>
            <w:shd w:val="clear" w:color="auto" w:fill="C0C0C0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2F52D6" w:rsidRPr="00233D68" w:rsidTr="00133B07">
        <w:trPr>
          <w:trHeight w:val="20"/>
        </w:trPr>
        <w:tc>
          <w:tcPr>
            <w:tcW w:w="13153" w:type="dxa"/>
            <w:gridSpan w:val="3"/>
          </w:tcPr>
          <w:p w:rsidR="002F52D6" w:rsidRPr="00DD0A12" w:rsidRDefault="002F52D6" w:rsidP="00491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 xml:space="preserve">Раздел 2.  </w:t>
            </w:r>
            <w:r w:rsidRPr="00DD0A12">
              <w:rPr>
                <w:b/>
                <w:sz w:val="18"/>
                <w:szCs w:val="18"/>
              </w:rPr>
              <w:t>Банки и банковская система</w:t>
            </w:r>
          </w:p>
        </w:tc>
        <w:tc>
          <w:tcPr>
            <w:tcW w:w="1131" w:type="dxa"/>
          </w:tcPr>
          <w:p w:rsidR="002F52D6" w:rsidRPr="00DD0A12" w:rsidRDefault="002F52D6" w:rsidP="00133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C0C0C0"/>
          </w:tcPr>
          <w:p w:rsidR="002F52D6" w:rsidRPr="00DD0A12" w:rsidRDefault="002F52D6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7830AC" w:rsidRPr="00233D68" w:rsidTr="00DD0A12">
        <w:trPr>
          <w:trHeight w:val="20"/>
        </w:trPr>
        <w:tc>
          <w:tcPr>
            <w:tcW w:w="2504" w:type="dxa"/>
            <w:vMerge w:val="restart"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Тема 2.1.</w:t>
            </w:r>
          </w:p>
          <w:p w:rsidR="007830AC" w:rsidRPr="00DD0A12" w:rsidRDefault="007830AC" w:rsidP="007830A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Государственные</w:t>
            </w:r>
          </w:p>
          <w:p w:rsidR="007830AC" w:rsidRPr="00DD0A12" w:rsidRDefault="007830AC" w:rsidP="007830A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финансы</w:t>
            </w:r>
          </w:p>
          <w:p w:rsidR="007830AC" w:rsidRPr="00DD0A12" w:rsidRDefault="007830AC" w:rsidP="007830A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7830AC" w:rsidRPr="00DD0A12" w:rsidRDefault="007830AC" w:rsidP="00783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</w:t>
            </w:r>
            <w:r w:rsidRPr="00DD0A12">
              <w:rPr>
                <w:bCs/>
                <w:sz w:val="18"/>
                <w:szCs w:val="18"/>
              </w:rPr>
              <w:t xml:space="preserve"> </w:t>
            </w:r>
            <w:r w:rsidRPr="00DD0A12">
              <w:rPr>
                <w:b/>
                <w:bCs/>
                <w:sz w:val="18"/>
                <w:szCs w:val="18"/>
              </w:rPr>
              <w:t>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7830AC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7830AC" w:rsidRPr="00233D68" w:rsidTr="00FA0B5C">
        <w:trPr>
          <w:trHeight w:val="20"/>
        </w:trPr>
        <w:tc>
          <w:tcPr>
            <w:tcW w:w="2504" w:type="dxa"/>
            <w:vMerge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7830AC" w:rsidRPr="00DD0A12" w:rsidRDefault="007830AC" w:rsidP="00783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  <w:shd w:val="clear" w:color="auto" w:fill="FFFFFF" w:themeFill="background1"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Государственный бюджет</w:t>
            </w:r>
          </w:p>
        </w:tc>
        <w:tc>
          <w:tcPr>
            <w:tcW w:w="1131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7830AC" w:rsidRPr="00233D68" w:rsidTr="00FA0B5C">
        <w:trPr>
          <w:trHeight w:val="20"/>
        </w:trPr>
        <w:tc>
          <w:tcPr>
            <w:tcW w:w="2504" w:type="dxa"/>
            <w:vMerge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7830AC" w:rsidRPr="00DD0A12" w:rsidRDefault="007830AC" w:rsidP="00783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  <w:shd w:val="clear" w:color="auto" w:fill="FFFFFF" w:themeFill="background1"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Внебюджетные фонды</w:t>
            </w:r>
          </w:p>
        </w:tc>
        <w:tc>
          <w:tcPr>
            <w:tcW w:w="1131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7830AC" w:rsidRPr="00233D68" w:rsidTr="00FA0B5C">
        <w:trPr>
          <w:trHeight w:val="20"/>
        </w:trPr>
        <w:tc>
          <w:tcPr>
            <w:tcW w:w="2504" w:type="dxa"/>
            <w:vMerge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7830AC" w:rsidRPr="00DD0A12" w:rsidRDefault="007830AC" w:rsidP="00783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343" w:type="dxa"/>
            <w:shd w:val="clear" w:color="auto" w:fill="FFFFFF" w:themeFill="background1"/>
          </w:tcPr>
          <w:p w:rsidR="007830AC" w:rsidRPr="00DD0A12" w:rsidRDefault="007830AC" w:rsidP="007830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Государственный кредит</w:t>
            </w:r>
          </w:p>
        </w:tc>
        <w:tc>
          <w:tcPr>
            <w:tcW w:w="1131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7830AC" w:rsidRPr="00DD0A12" w:rsidRDefault="007830A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CD7AA4" w:rsidRPr="00233D68" w:rsidTr="00DD0A12">
        <w:trPr>
          <w:trHeight w:val="20"/>
        </w:trPr>
        <w:tc>
          <w:tcPr>
            <w:tcW w:w="2504" w:type="dxa"/>
            <w:vMerge w:val="restart"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Тема 2.2.</w:t>
            </w:r>
          </w:p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Банки и банковская система</w:t>
            </w: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CD7AA4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" w:type="dxa"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CD7AA4" w:rsidRPr="00233D68" w:rsidTr="00FA0B5C">
        <w:trPr>
          <w:trHeight w:val="20"/>
        </w:trPr>
        <w:tc>
          <w:tcPr>
            <w:tcW w:w="2504" w:type="dxa"/>
            <w:vMerge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</w:tcPr>
          <w:p w:rsidR="00CD7AA4" w:rsidRPr="00DD0A12" w:rsidRDefault="00CD7AA4" w:rsidP="00641E75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Банковская система РФ</w:t>
            </w:r>
          </w:p>
        </w:tc>
        <w:tc>
          <w:tcPr>
            <w:tcW w:w="1131" w:type="dxa"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CD7AA4" w:rsidRPr="00DD0A12" w:rsidRDefault="00CD7AA4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  <w:r w:rsidRPr="00DD0A12">
              <w:rPr>
                <w:bCs/>
                <w:i/>
                <w:sz w:val="18"/>
                <w:szCs w:val="18"/>
              </w:rPr>
              <w:t>2</w:t>
            </w:r>
          </w:p>
        </w:tc>
      </w:tr>
      <w:tr w:rsidR="004D25C0" w:rsidRPr="00233D68" w:rsidTr="00FA0B5C">
        <w:trPr>
          <w:trHeight w:val="20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</w:tcPr>
          <w:p w:rsidR="004D25C0" w:rsidRPr="00DD0A12" w:rsidRDefault="004D25C0" w:rsidP="00CE31A9">
            <w:pPr>
              <w:rPr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Рынок ценных бумаг</w:t>
            </w:r>
          </w:p>
        </w:tc>
        <w:tc>
          <w:tcPr>
            <w:tcW w:w="1131" w:type="dxa"/>
          </w:tcPr>
          <w:p w:rsidR="004D25C0" w:rsidRPr="00DD0A12" w:rsidRDefault="004D25C0" w:rsidP="00CE3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FA0B5C">
        <w:trPr>
          <w:trHeight w:val="20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343" w:type="dxa"/>
          </w:tcPr>
          <w:p w:rsidR="004D25C0" w:rsidRPr="00DD0A12" w:rsidRDefault="004D25C0" w:rsidP="00321D5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D0A12">
              <w:rPr>
                <w:iCs/>
                <w:sz w:val="18"/>
                <w:szCs w:val="18"/>
              </w:rPr>
              <w:t>Особенности деятельности ЦБ РФ</w:t>
            </w:r>
          </w:p>
        </w:tc>
        <w:tc>
          <w:tcPr>
            <w:tcW w:w="1131" w:type="dxa"/>
          </w:tcPr>
          <w:p w:rsidR="004D25C0" w:rsidRPr="00DD0A12" w:rsidRDefault="004D25C0" w:rsidP="00321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FA0B5C">
        <w:trPr>
          <w:trHeight w:val="20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4D25C0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0343" w:type="dxa"/>
          </w:tcPr>
          <w:p w:rsidR="004D25C0" w:rsidRPr="00DD0A12" w:rsidRDefault="004D25C0" w:rsidP="00641E75">
            <w:pPr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Финансы и финансовая система</w:t>
            </w:r>
          </w:p>
        </w:tc>
        <w:tc>
          <w:tcPr>
            <w:tcW w:w="1131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FA0B5C">
        <w:trPr>
          <w:trHeight w:val="20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4D25C0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343" w:type="dxa"/>
          </w:tcPr>
          <w:p w:rsidR="004D25C0" w:rsidRPr="00DD0A12" w:rsidRDefault="004D25C0" w:rsidP="00641E75">
            <w:pPr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Государственные финансы</w:t>
            </w:r>
          </w:p>
        </w:tc>
        <w:tc>
          <w:tcPr>
            <w:tcW w:w="1131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49" w:type="dxa"/>
            <w:gridSpan w:val="2"/>
            <w:shd w:val="clear" w:color="auto" w:fill="8DB3E2" w:themeFill="text2" w:themeFillTint="66"/>
          </w:tcPr>
          <w:p w:rsidR="00FA0B5C" w:rsidRPr="00DD0A12" w:rsidRDefault="00FA0B5C" w:rsidP="00E859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Практические задания</w:t>
            </w:r>
          </w:p>
        </w:tc>
        <w:tc>
          <w:tcPr>
            <w:tcW w:w="1131" w:type="dxa"/>
            <w:shd w:val="clear" w:color="auto" w:fill="8DB3E2" w:themeFill="tex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bCs/>
                <w:sz w:val="18"/>
                <w:szCs w:val="18"/>
              </w:rPr>
            </w:pPr>
            <w:r w:rsidRPr="00FA0B5C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bCs/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Ресурсы и капитал коммерческого банка</w:t>
            </w:r>
          </w:p>
        </w:tc>
        <w:tc>
          <w:tcPr>
            <w:tcW w:w="1131" w:type="dxa"/>
            <w:shd w:val="clear" w:color="auto" w:fill="FFFFFF" w:themeFill="background1"/>
          </w:tcPr>
          <w:p w:rsidR="00FA0B5C" w:rsidRP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FA0B5C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bCs/>
                <w:sz w:val="18"/>
                <w:szCs w:val="18"/>
              </w:rPr>
            </w:pPr>
            <w:r w:rsidRPr="00FA0B5C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bCs/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Пассивные операции банка: понятие и виды</w:t>
            </w:r>
          </w:p>
        </w:tc>
        <w:tc>
          <w:tcPr>
            <w:tcW w:w="1131" w:type="dxa"/>
            <w:shd w:val="clear" w:color="auto" w:fill="FFFFFF" w:themeFill="background1"/>
          </w:tcPr>
          <w:p w:rsidR="00FA0B5C" w:rsidRP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FA0B5C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343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Система обязательного страхования вкладов физических лиц в банках</w:t>
            </w:r>
          </w:p>
        </w:tc>
        <w:tc>
          <w:tcPr>
            <w:tcW w:w="1131" w:type="dxa"/>
            <w:shd w:val="clear" w:color="auto" w:fill="FFFFFF" w:themeFill="background1"/>
          </w:tcPr>
          <w:p w:rsidR="00FA0B5C" w:rsidRP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FA0B5C" w:rsidRDefault="00FA0B5C" w:rsidP="00E8591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0343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Активные операции банка</w:t>
            </w:r>
          </w:p>
        </w:tc>
        <w:tc>
          <w:tcPr>
            <w:tcW w:w="1131" w:type="dxa"/>
            <w:shd w:val="clear" w:color="auto" w:fill="FFFFFF" w:themeFill="background1"/>
          </w:tcPr>
          <w:p w:rsid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FA0B5C" w:rsidRDefault="00FA0B5C" w:rsidP="00E8591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0343" w:type="dxa"/>
            <w:shd w:val="clear" w:color="auto" w:fill="FFFFFF" w:themeFill="background1"/>
          </w:tcPr>
          <w:p w:rsidR="00FA0B5C" w:rsidRPr="00FA0B5C" w:rsidRDefault="00FA0B5C" w:rsidP="00E85911">
            <w:pPr>
              <w:rPr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Ликвидность банка и ее регулирование</w:t>
            </w:r>
          </w:p>
        </w:tc>
        <w:tc>
          <w:tcPr>
            <w:tcW w:w="1131" w:type="dxa"/>
            <w:shd w:val="clear" w:color="auto" w:fill="FFFFFF" w:themeFill="background1"/>
          </w:tcPr>
          <w:p w:rsid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DD0A12">
        <w:trPr>
          <w:trHeight w:val="20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49" w:type="dxa"/>
            <w:gridSpan w:val="2"/>
            <w:shd w:val="clear" w:color="auto" w:fill="9BBB59" w:themeFill="accent3"/>
          </w:tcPr>
          <w:p w:rsidR="004D25C0" w:rsidRPr="00DD0A12" w:rsidRDefault="004D25C0" w:rsidP="00E85911">
            <w:pPr>
              <w:rPr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1131" w:type="dxa"/>
            <w:shd w:val="clear" w:color="auto" w:fill="9BBB59" w:themeFill="accent3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8377E9">
        <w:trPr>
          <w:trHeight w:val="20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49" w:type="dxa"/>
            <w:gridSpan w:val="2"/>
          </w:tcPr>
          <w:p w:rsidR="004D25C0" w:rsidRPr="00DD0A12" w:rsidRDefault="004D25C0" w:rsidP="00E45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1. Подготовить доклад на тему: «Основные виды ценных бумаг»</w:t>
            </w:r>
          </w:p>
        </w:tc>
        <w:tc>
          <w:tcPr>
            <w:tcW w:w="1131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DD0A12">
        <w:trPr>
          <w:trHeight w:val="20"/>
        </w:trPr>
        <w:tc>
          <w:tcPr>
            <w:tcW w:w="2504" w:type="dxa"/>
            <w:vMerge w:val="restart"/>
          </w:tcPr>
          <w:p w:rsidR="00FA0B5C" w:rsidRPr="00DD0A12" w:rsidRDefault="00FA0B5C" w:rsidP="00E5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Тема 2.2.</w:t>
            </w:r>
          </w:p>
          <w:p w:rsidR="00FA0B5C" w:rsidRPr="00DD0A12" w:rsidRDefault="00FA0B5C" w:rsidP="00E5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Банки и банковская система</w:t>
            </w: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FA0B5C" w:rsidRPr="00DD0A12" w:rsidRDefault="00FA0B5C" w:rsidP="00E439DE">
            <w:pPr>
              <w:rPr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FA0B5C" w:rsidRPr="00DD0A12" w:rsidRDefault="00FA0B5C" w:rsidP="00E43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20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0343" w:type="dxa"/>
          </w:tcPr>
          <w:p w:rsidR="00FA0B5C" w:rsidRPr="00DD0A12" w:rsidRDefault="00FA0B5C" w:rsidP="00BE138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D0A12">
              <w:rPr>
                <w:iCs/>
                <w:sz w:val="18"/>
                <w:szCs w:val="18"/>
              </w:rPr>
              <w:t>Организация деятельности коммерческих банков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DD0A12">
        <w:trPr>
          <w:trHeight w:val="184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49" w:type="dxa"/>
            <w:gridSpan w:val="2"/>
            <w:shd w:val="clear" w:color="auto" w:fill="8DB3E2" w:themeFill="tex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Практические занятия</w:t>
            </w:r>
          </w:p>
        </w:tc>
        <w:tc>
          <w:tcPr>
            <w:tcW w:w="1131" w:type="dxa"/>
            <w:shd w:val="clear" w:color="auto" w:fill="8DB3E2" w:themeFill="tex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199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</w:tcPr>
          <w:p w:rsidR="00FA0B5C" w:rsidRPr="00DD0A12" w:rsidRDefault="00FA0B5C" w:rsidP="00CD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Структура рынка ценных бумаг и виды ценных бумаг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199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</w:tcPr>
          <w:p w:rsidR="00FA0B5C" w:rsidRPr="00FA0B5C" w:rsidRDefault="00FA0B5C" w:rsidP="00CD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Доходы, расходы и прибыль коммерческого банка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199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343" w:type="dxa"/>
          </w:tcPr>
          <w:p w:rsidR="00FA0B5C" w:rsidRPr="00FA0B5C" w:rsidRDefault="00FA0B5C" w:rsidP="00CD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Расчетно-платежные и кассовые операции</w:t>
            </w:r>
          </w:p>
        </w:tc>
        <w:tc>
          <w:tcPr>
            <w:tcW w:w="1131" w:type="dxa"/>
          </w:tcPr>
          <w:p w:rsidR="00FA0B5C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133B07">
        <w:trPr>
          <w:trHeight w:val="20"/>
        </w:trPr>
        <w:tc>
          <w:tcPr>
            <w:tcW w:w="13153" w:type="dxa"/>
            <w:gridSpan w:val="3"/>
          </w:tcPr>
          <w:p w:rsidR="004D25C0" w:rsidRPr="00DD0A12" w:rsidRDefault="004D25C0" w:rsidP="00491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 xml:space="preserve">Раздел 3.  </w:t>
            </w:r>
            <w:r w:rsidRPr="00DD0A12">
              <w:rPr>
                <w:b/>
                <w:sz w:val="18"/>
                <w:szCs w:val="18"/>
              </w:rPr>
              <w:t>Валютная система и международные кредитные отношения</w:t>
            </w:r>
          </w:p>
        </w:tc>
        <w:tc>
          <w:tcPr>
            <w:tcW w:w="1131" w:type="dxa"/>
          </w:tcPr>
          <w:p w:rsidR="004D25C0" w:rsidRPr="00DD0A12" w:rsidRDefault="004D25C0" w:rsidP="00133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C0C0C0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DD0A12">
        <w:trPr>
          <w:trHeight w:val="252"/>
        </w:trPr>
        <w:tc>
          <w:tcPr>
            <w:tcW w:w="2504" w:type="dxa"/>
            <w:vMerge w:val="restart"/>
          </w:tcPr>
          <w:p w:rsidR="004D25C0" w:rsidRPr="00DD0A12" w:rsidRDefault="004D25C0" w:rsidP="00BE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 xml:space="preserve">Тема 3.1. </w:t>
            </w:r>
          </w:p>
          <w:p w:rsidR="004D25C0" w:rsidRPr="00DD0A12" w:rsidRDefault="004D25C0" w:rsidP="00BE1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sz w:val="18"/>
                <w:szCs w:val="18"/>
              </w:rPr>
              <w:t>Валютная система и международные кредитные отношения</w:t>
            </w: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4D25C0" w:rsidRPr="00DD0A12" w:rsidRDefault="004D25C0" w:rsidP="00BE1386">
            <w:pPr>
              <w:tabs>
                <w:tab w:val="left" w:pos="708"/>
                <w:tab w:val="left" w:pos="1416"/>
                <w:tab w:val="left" w:pos="2124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4D25C0" w:rsidRPr="00DD0A12" w:rsidRDefault="00714DF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8" w:type="dxa"/>
            <w:shd w:val="clear" w:color="auto" w:fill="C0C0C0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FA0B5C">
        <w:trPr>
          <w:trHeight w:val="252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4D25C0" w:rsidRPr="00DD0A12" w:rsidRDefault="004D25C0" w:rsidP="00736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  <w:shd w:val="clear" w:color="auto" w:fill="FFFFFF" w:themeFill="background1"/>
          </w:tcPr>
          <w:p w:rsidR="004D25C0" w:rsidRPr="00DD0A12" w:rsidRDefault="004D25C0" w:rsidP="00736A98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Валютная система РФ</w:t>
            </w:r>
          </w:p>
        </w:tc>
        <w:tc>
          <w:tcPr>
            <w:tcW w:w="1131" w:type="dxa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4D25C0" w:rsidRPr="00233D68" w:rsidTr="00FA0B5C">
        <w:trPr>
          <w:trHeight w:val="139"/>
        </w:trPr>
        <w:tc>
          <w:tcPr>
            <w:tcW w:w="2504" w:type="dxa"/>
            <w:vMerge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  <w:shd w:val="clear" w:color="auto" w:fill="FFFFFF" w:themeFill="background1"/>
          </w:tcPr>
          <w:p w:rsidR="004D25C0" w:rsidRPr="00DD0A12" w:rsidRDefault="004D25C0" w:rsidP="00736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  <w:shd w:val="clear" w:color="auto" w:fill="FFFFFF" w:themeFill="background1"/>
          </w:tcPr>
          <w:p w:rsidR="004D25C0" w:rsidRPr="00DD0A12" w:rsidRDefault="004D25C0" w:rsidP="00736A98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Международные кредитные отношения</w:t>
            </w:r>
          </w:p>
        </w:tc>
        <w:tc>
          <w:tcPr>
            <w:tcW w:w="1131" w:type="dxa"/>
          </w:tcPr>
          <w:p w:rsidR="004D25C0" w:rsidRPr="00DD0A12" w:rsidRDefault="00714DF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4D25C0" w:rsidRPr="00DD0A12" w:rsidRDefault="004D25C0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DD0A12">
        <w:trPr>
          <w:trHeight w:val="252"/>
        </w:trPr>
        <w:tc>
          <w:tcPr>
            <w:tcW w:w="2504" w:type="dxa"/>
            <w:vMerge w:val="restart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Тема 3.2. Международные </w:t>
            </w:r>
            <w:r w:rsidRPr="00DD0A12">
              <w:rPr>
                <w:b/>
                <w:bCs/>
                <w:color w:val="000000"/>
                <w:sz w:val="18"/>
                <w:szCs w:val="18"/>
                <w:shd w:val="clear" w:color="auto" w:fill="FFFFFF"/>
              </w:rPr>
              <w:lastRenderedPageBreak/>
              <w:t>кредитные отношения</w:t>
            </w:r>
          </w:p>
        </w:tc>
        <w:tc>
          <w:tcPr>
            <w:tcW w:w="10649" w:type="dxa"/>
            <w:gridSpan w:val="2"/>
            <w:shd w:val="clear" w:color="auto" w:fill="E5B8B7" w:themeFill="accen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lastRenderedPageBreak/>
              <w:t>Содержание учебного материала</w:t>
            </w:r>
          </w:p>
        </w:tc>
        <w:tc>
          <w:tcPr>
            <w:tcW w:w="1131" w:type="dxa"/>
            <w:shd w:val="clear" w:color="auto" w:fill="E5B8B7" w:themeFill="accen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179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</w:tcPr>
          <w:p w:rsidR="00FA0B5C" w:rsidRPr="00DD0A12" w:rsidRDefault="00FA0B5C" w:rsidP="00641E75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Понятие международного кредита, его сущность.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  <w:r w:rsidRPr="00DD0A12">
              <w:rPr>
                <w:bCs/>
                <w:i/>
                <w:sz w:val="18"/>
                <w:szCs w:val="18"/>
              </w:rPr>
              <w:t>2</w:t>
            </w:r>
          </w:p>
        </w:tc>
      </w:tr>
      <w:tr w:rsidR="00FA0B5C" w:rsidRPr="00233D68" w:rsidTr="00FA0B5C">
        <w:trPr>
          <w:trHeight w:val="135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</w:tcPr>
          <w:p w:rsidR="00FA0B5C" w:rsidRPr="00DD0A12" w:rsidRDefault="00FA0B5C" w:rsidP="00641E75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Сущность международных кредитных отношений, их формы.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  <w:r w:rsidRPr="00DD0A12">
              <w:rPr>
                <w:bCs/>
                <w:i/>
                <w:sz w:val="18"/>
                <w:szCs w:val="18"/>
              </w:rPr>
              <w:t>2</w:t>
            </w:r>
          </w:p>
        </w:tc>
      </w:tr>
      <w:tr w:rsidR="00FA0B5C" w:rsidRPr="00233D68" w:rsidTr="00FA0B5C">
        <w:trPr>
          <w:trHeight w:val="135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343" w:type="dxa"/>
          </w:tcPr>
          <w:p w:rsidR="00FA0B5C" w:rsidRPr="00DD0A12" w:rsidRDefault="00FA0B5C" w:rsidP="00641E75">
            <w:pPr>
              <w:rPr>
                <w:sz w:val="18"/>
                <w:szCs w:val="18"/>
              </w:rPr>
            </w:pPr>
            <w:r w:rsidRPr="00DD0A12">
              <w:rPr>
                <w:sz w:val="18"/>
                <w:szCs w:val="18"/>
              </w:rPr>
              <w:t>Платежный баланс и его составляющие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DD0A12">
        <w:trPr>
          <w:trHeight w:val="194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49" w:type="dxa"/>
            <w:gridSpan w:val="2"/>
            <w:shd w:val="clear" w:color="auto" w:fill="8DB3E2" w:themeFill="tex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Практические занятия</w:t>
            </w:r>
          </w:p>
        </w:tc>
        <w:tc>
          <w:tcPr>
            <w:tcW w:w="1131" w:type="dxa"/>
            <w:shd w:val="clear" w:color="auto" w:fill="8DB3E2" w:themeFill="text2" w:themeFillTint="66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194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0343" w:type="dxa"/>
          </w:tcPr>
          <w:p w:rsidR="00FA0B5C" w:rsidRPr="00DD0A12" w:rsidRDefault="00FA0B5C" w:rsidP="00CD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Определить  курсовую разницу по приемам ее расчета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 w:rsidRPr="00DD0A1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FA0B5C">
        <w:trPr>
          <w:trHeight w:val="194"/>
        </w:trPr>
        <w:tc>
          <w:tcPr>
            <w:tcW w:w="2504" w:type="dxa"/>
            <w:vMerge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0343" w:type="dxa"/>
          </w:tcPr>
          <w:p w:rsidR="00FA0B5C" w:rsidRPr="00FA0B5C" w:rsidRDefault="00FA0B5C" w:rsidP="00CD7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FA0B5C">
              <w:rPr>
                <w:sz w:val="18"/>
                <w:szCs w:val="18"/>
              </w:rPr>
              <w:t>Валютные операции коммерческого банка</w:t>
            </w:r>
          </w:p>
        </w:tc>
        <w:tc>
          <w:tcPr>
            <w:tcW w:w="1131" w:type="dxa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BC534E">
        <w:trPr>
          <w:trHeight w:val="20"/>
        </w:trPr>
        <w:tc>
          <w:tcPr>
            <w:tcW w:w="2504" w:type="dxa"/>
            <w:vMerge w:val="restart"/>
          </w:tcPr>
          <w:p w:rsidR="00FA0B5C" w:rsidRPr="00DD0A12" w:rsidRDefault="00FA0B5C" w:rsidP="00CA3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Итоговая аттестация</w:t>
            </w:r>
          </w:p>
        </w:tc>
        <w:tc>
          <w:tcPr>
            <w:tcW w:w="10649" w:type="dxa"/>
            <w:gridSpan w:val="2"/>
            <w:shd w:val="clear" w:color="auto" w:fill="FFFF00"/>
          </w:tcPr>
          <w:p w:rsidR="00FA0B5C" w:rsidRPr="00DD0A12" w:rsidRDefault="00FA0B5C" w:rsidP="00CA3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Консультация</w:t>
            </w:r>
          </w:p>
        </w:tc>
        <w:tc>
          <w:tcPr>
            <w:tcW w:w="1131" w:type="dxa"/>
            <w:shd w:val="clear" w:color="auto" w:fill="FFFF0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18"/>
                <w:szCs w:val="18"/>
              </w:rPr>
            </w:pPr>
            <w:r w:rsidRPr="00DD0A1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FA0B5C" w:rsidRPr="00DD0A12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18"/>
                <w:szCs w:val="18"/>
              </w:rPr>
            </w:pPr>
          </w:p>
        </w:tc>
      </w:tr>
      <w:tr w:rsidR="00FA0B5C" w:rsidRPr="00233D68" w:rsidTr="00133B07">
        <w:trPr>
          <w:trHeight w:val="20"/>
        </w:trPr>
        <w:tc>
          <w:tcPr>
            <w:tcW w:w="2504" w:type="dxa"/>
            <w:vMerge/>
          </w:tcPr>
          <w:p w:rsidR="00FA0B5C" w:rsidRPr="00233D68" w:rsidRDefault="00FA0B5C" w:rsidP="00CA3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9" w:type="dxa"/>
            <w:gridSpan w:val="2"/>
          </w:tcPr>
          <w:p w:rsidR="00FA0B5C" w:rsidRPr="00233D68" w:rsidRDefault="00FA0B5C" w:rsidP="00FA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</w:t>
            </w:r>
          </w:p>
        </w:tc>
        <w:tc>
          <w:tcPr>
            <w:tcW w:w="1131" w:type="dxa"/>
          </w:tcPr>
          <w:p w:rsidR="00FA0B5C" w:rsidRPr="002F52D6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FA0B5C" w:rsidRPr="00233D68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A0B5C" w:rsidRPr="00233D68" w:rsidTr="00133B07">
        <w:trPr>
          <w:trHeight w:val="20"/>
        </w:trPr>
        <w:tc>
          <w:tcPr>
            <w:tcW w:w="2504" w:type="dxa"/>
            <w:vMerge/>
          </w:tcPr>
          <w:p w:rsidR="00FA0B5C" w:rsidRPr="00233D68" w:rsidRDefault="00FA0B5C" w:rsidP="00CA3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49" w:type="dxa"/>
            <w:gridSpan w:val="2"/>
          </w:tcPr>
          <w:p w:rsidR="00FA0B5C" w:rsidRDefault="00FA0B5C" w:rsidP="00FA0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1" w:type="dxa"/>
          </w:tcPr>
          <w:p w:rsidR="00FA0B5C" w:rsidRPr="002F52D6" w:rsidRDefault="00AA38CA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58" w:type="dxa"/>
            <w:shd w:val="clear" w:color="auto" w:fill="C0C0C0"/>
          </w:tcPr>
          <w:p w:rsidR="00FA0B5C" w:rsidRPr="00233D68" w:rsidRDefault="00FA0B5C" w:rsidP="00641E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16940" w:rsidRDefault="00016940" w:rsidP="00F8215E">
      <w:pPr>
        <w:rPr>
          <w:b/>
          <w:caps/>
          <w:sz w:val="28"/>
          <w:szCs w:val="28"/>
        </w:rPr>
        <w:sectPr w:rsidR="00016940" w:rsidSect="00714DF0">
          <w:pgSz w:w="16838" w:h="11906" w:orient="landscape"/>
          <w:pgMar w:top="851" w:right="1134" w:bottom="1276" w:left="1134" w:header="709" w:footer="709" w:gutter="0"/>
          <w:cols w:space="708"/>
          <w:docGrid w:linePitch="381"/>
        </w:sectPr>
      </w:pPr>
    </w:p>
    <w:p w:rsidR="00016940" w:rsidRPr="00A20A8B" w:rsidRDefault="00016940" w:rsidP="001937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</w:t>
      </w:r>
      <w:r>
        <w:rPr>
          <w:sz w:val="28"/>
          <w:szCs w:val="28"/>
        </w:rPr>
        <w:t xml:space="preserve"> кабинета специальных дисциплин.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016940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6940" w:rsidRPr="00577BC5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77BC5">
        <w:rPr>
          <w:b/>
          <w:bCs/>
          <w:sz w:val="28"/>
          <w:szCs w:val="28"/>
        </w:rPr>
        <w:t xml:space="preserve">Технические средства обучения: 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 с лицензионным программным обеспечением,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электронная доска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16940" w:rsidRPr="00A20A8B" w:rsidRDefault="00016940" w:rsidP="001937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16940" w:rsidRPr="00B662A3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B662A3">
        <w:rPr>
          <w:bCs/>
          <w:sz w:val="28"/>
          <w:szCs w:val="28"/>
          <w:u w:val="single"/>
        </w:rPr>
        <w:t xml:space="preserve">Основные источники: </w:t>
      </w:r>
    </w:p>
    <w:p w:rsidR="00742230" w:rsidRPr="00742230" w:rsidRDefault="00742230" w:rsidP="0019379B">
      <w:pPr>
        <w:pStyle w:val="a7"/>
        <w:numPr>
          <w:ilvl w:val="0"/>
          <w:numId w:val="6"/>
        </w:numPr>
        <w:rPr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Финансы, денежное обращение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кредит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для среднего профессионального образования / Л. А.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Чалдаева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[и др.] ; под редакцией Л. А.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Чалдаевой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 — 5-е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испр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436 с. — (Профессиональное образование). — ISBN 978-5-534-09529-6.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5" w:tgtFrame="_blank" w:history="1">
        <w:r>
          <w:rPr>
            <w:rStyle w:val="aa"/>
            <w:rFonts w:ascii="Arial" w:hAnsi="Arial" w:cs="Arial"/>
            <w:color w:val="486C97"/>
            <w:shd w:val="clear" w:color="auto" w:fill="FFFFFF"/>
          </w:rPr>
          <w:t>https://www.urait.ru/bcode/467526</w:t>
        </w:r>
      </w:hyperlink>
    </w:p>
    <w:p w:rsidR="00742230" w:rsidRPr="00742230" w:rsidRDefault="00742230" w:rsidP="0019379B">
      <w:pPr>
        <w:pStyle w:val="a7"/>
        <w:numPr>
          <w:ilvl w:val="0"/>
          <w:numId w:val="6"/>
        </w:numPr>
        <w:rPr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Финансы, денежное обращение 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кредит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и практикум для среднего профессионального образования / Д. В. Бураков [и др.] ; под редакцией Д. В.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Буракова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 — 2-е изд.,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перераб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и доп.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366 с. — (Профессиональное образование). — ISBN 978-5-534-10231-4.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6" w:tgtFrame="_blank" w:history="1">
        <w:r>
          <w:rPr>
            <w:rStyle w:val="aa"/>
            <w:rFonts w:ascii="Arial" w:hAnsi="Arial" w:cs="Arial"/>
            <w:color w:val="F28C00"/>
            <w:shd w:val="clear" w:color="auto" w:fill="FFFFFF"/>
          </w:rPr>
          <w:t>https://www.urait.ru/bcode/513542</w:t>
        </w:r>
      </w:hyperlink>
    </w:p>
    <w:p w:rsidR="00742230" w:rsidRDefault="00742230" w:rsidP="0019379B">
      <w:pPr>
        <w:pStyle w:val="a7"/>
        <w:numPr>
          <w:ilvl w:val="0"/>
          <w:numId w:val="6"/>
        </w:numPr>
        <w:rPr>
          <w:sz w:val="28"/>
          <w:szCs w:val="28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Финансы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учебник для среднего профессионального образования / Н. Г. Иванова [и др.] ; под редакцией Н. Г. Ивановой. 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Москва 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Издательство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, 2023. — 449 с. — (Профессиональное образование). — ISBN 978-5-534-15141-1. —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Текст :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7" w:tgtFrame="_blank" w:history="1">
        <w:r>
          <w:rPr>
            <w:rStyle w:val="aa"/>
            <w:rFonts w:ascii="Arial" w:hAnsi="Arial" w:cs="Arial"/>
            <w:color w:val="F28C00"/>
            <w:shd w:val="clear" w:color="auto" w:fill="FFFFFF"/>
          </w:rPr>
          <w:t>https://www.urait.ru/bcode/519814</w:t>
        </w:r>
      </w:hyperlink>
    </w:p>
    <w:p w:rsidR="00742230" w:rsidRDefault="00742230" w:rsidP="00742230">
      <w:pPr>
        <w:pStyle w:val="a7"/>
        <w:rPr>
          <w:sz w:val="28"/>
          <w:szCs w:val="28"/>
        </w:rPr>
      </w:pPr>
    </w:p>
    <w:p w:rsidR="00742230" w:rsidRDefault="00742230" w:rsidP="00742230">
      <w:pPr>
        <w:pStyle w:val="a7"/>
        <w:rPr>
          <w:sz w:val="28"/>
          <w:szCs w:val="28"/>
        </w:rPr>
      </w:pPr>
      <w:bookmarkStart w:id="0" w:name="_GoBack"/>
      <w:bookmarkEnd w:id="0"/>
    </w:p>
    <w:p w:rsidR="00016940" w:rsidRPr="00742230" w:rsidRDefault="00742230" w:rsidP="0019379B">
      <w:pPr>
        <w:rPr>
          <w:u w:val="single"/>
        </w:rPr>
      </w:pPr>
      <w:r w:rsidRPr="00742230">
        <w:rPr>
          <w:u w:val="single"/>
        </w:rPr>
        <w:t>Дополнительные источники:</w:t>
      </w:r>
    </w:p>
    <w:p w:rsidR="00742230" w:rsidRPr="0074545C" w:rsidRDefault="00742230" w:rsidP="00742230">
      <w:pPr>
        <w:pStyle w:val="a7"/>
        <w:numPr>
          <w:ilvl w:val="0"/>
          <w:numId w:val="11"/>
        </w:numPr>
        <w:rPr>
          <w:sz w:val="28"/>
          <w:szCs w:val="28"/>
        </w:rPr>
      </w:pPr>
      <w:r w:rsidRPr="0074545C">
        <w:rPr>
          <w:sz w:val="28"/>
          <w:szCs w:val="28"/>
        </w:rPr>
        <w:t xml:space="preserve">Финансы, денежное обращение и кредит: учебник / коллектив </w:t>
      </w:r>
      <w:proofErr w:type="gramStart"/>
      <w:r w:rsidRPr="0074545C">
        <w:rPr>
          <w:sz w:val="28"/>
          <w:szCs w:val="28"/>
        </w:rPr>
        <w:t>авторов ;</w:t>
      </w:r>
      <w:proofErr w:type="gramEnd"/>
      <w:r w:rsidRPr="0074545C">
        <w:rPr>
          <w:sz w:val="28"/>
          <w:szCs w:val="28"/>
        </w:rPr>
        <w:t xml:space="preserve"> под ред. Т.М. Ковалевой. — </w:t>
      </w:r>
      <w:proofErr w:type="gramStart"/>
      <w:r w:rsidRPr="0074545C">
        <w:rPr>
          <w:sz w:val="28"/>
          <w:szCs w:val="28"/>
        </w:rPr>
        <w:t>М .</w:t>
      </w:r>
      <w:proofErr w:type="gramEnd"/>
      <w:r w:rsidRPr="0074545C">
        <w:rPr>
          <w:sz w:val="28"/>
          <w:szCs w:val="28"/>
        </w:rPr>
        <w:t>: КНОРУС, 2016. — 168 с. — (Среднее профессиональное образование)</w:t>
      </w:r>
    </w:p>
    <w:p w:rsidR="00742230" w:rsidRPr="0074545C" w:rsidRDefault="00742230" w:rsidP="00742230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r w:rsidRPr="0074545C">
        <w:rPr>
          <w:sz w:val="28"/>
          <w:szCs w:val="28"/>
        </w:rPr>
        <w:t>Каранина</w:t>
      </w:r>
      <w:proofErr w:type="spellEnd"/>
      <w:r w:rsidRPr="0074545C">
        <w:rPr>
          <w:sz w:val="28"/>
          <w:szCs w:val="28"/>
        </w:rPr>
        <w:t xml:space="preserve"> Е.В., Евстратова А.В. Финансы, денежное обращение и кредит: учебник для средних и </w:t>
      </w:r>
      <w:proofErr w:type="gramStart"/>
      <w:r w:rsidRPr="0074545C">
        <w:rPr>
          <w:sz w:val="28"/>
          <w:szCs w:val="28"/>
        </w:rPr>
        <w:t>сред- них</w:t>
      </w:r>
      <w:proofErr w:type="gramEnd"/>
      <w:r w:rsidRPr="0074545C">
        <w:rPr>
          <w:sz w:val="28"/>
          <w:szCs w:val="28"/>
        </w:rPr>
        <w:t xml:space="preserve"> специальных учебных </w:t>
      </w:r>
      <w:r w:rsidRPr="0074545C">
        <w:rPr>
          <w:sz w:val="28"/>
          <w:szCs w:val="28"/>
        </w:rPr>
        <w:lastRenderedPageBreak/>
        <w:t xml:space="preserve">заведений / Е.В. </w:t>
      </w:r>
      <w:proofErr w:type="spellStart"/>
      <w:r w:rsidRPr="0074545C">
        <w:rPr>
          <w:sz w:val="28"/>
          <w:szCs w:val="28"/>
        </w:rPr>
        <w:t>Каранина</w:t>
      </w:r>
      <w:proofErr w:type="spellEnd"/>
      <w:r w:rsidRPr="0074545C">
        <w:rPr>
          <w:sz w:val="28"/>
          <w:szCs w:val="28"/>
        </w:rPr>
        <w:t>, А.В. Евстратова. – Киров: ФГБОУ ВПО «</w:t>
      </w:r>
      <w:proofErr w:type="spellStart"/>
      <w:r w:rsidRPr="0074545C">
        <w:rPr>
          <w:sz w:val="28"/>
          <w:szCs w:val="28"/>
        </w:rPr>
        <w:t>ВятГУ</w:t>
      </w:r>
      <w:proofErr w:type="spellEnd"/>
      <w:r w:rsidRPr="0074545C">
        <w:rPr>
          <w:sz w:val="28"/>
          <w:szCs w:val="28"/>
        </w:rPr>
        <w:t>», 2015. – 212 с</w:t>
      </w:r>
    </w:p>
    <w:p w:rsidR="00742230" w:rsidRPr="0074545C" w:rsidRDefault="00742230" w:rsidP="00742230">
      <w:pPr>
        <w:pStyle w:val="a7"/>
        <w:numPr>
          <w:ilvl w:val="0"/>
          <w:numId w:val="11"/>
        </w:numPr>
        <w:rPr>
          <w:sz w:val="28"/>
          <w:szCs w:val="28"/>
        </w:rPr>
      </w:pPr>
      <w:r w:rsidRPr="0074545C">
        <w:rPr>
          <w:sz w:val="28"/>
          <w:szCs w:val="28"/>
        </w:rPr>
        <w:t xml:space="preserve">Янин О.Е. Финансы, денежное обращение и </w:t>
      </w:r>
      <w:proofErr w:type="gramStart"/>
      <w:r w:rsidRPr="0074545C">
        <w:rPr>
          <w:sz w:val="28"/>
          <w:szCs w:val="28"/>
        </w:rPr>
        <w:t>кредит :</w:t>
      </w:r>
      <w:proofErr w:type="gramEnd"/>
      <w:r w:rsidRPr="0074545C">
        <w:rPr>
          <w:sz w:val="28"/>
          <w:szCs w:val="28"/>
        </w:rPr>
        <w:t xml:space="preserve"> учебник для студ. учреждений сред. проф. образования / О. Е. Янин. — 9-е изд., </w:t>
      </w:r>
      <w:proofErr w:type="spellStart"/>
      <w:r w:rsidRPr="0074545C">
        <w:rPr>
          <w:sz w:val="28"/>
          <w:szCs w:val="28"/>
        </w:rPr>
        <w:t>испр</w:t>
      </w:r>
      <w:proofErr w:type="spellEnd"/>
      <w:r w:rsidRPr="0074545C">
        <w:rPr>
          <w:sz w:val="28"/>
          <w:szCs w:val="28"/>
        </w:rPr>
        <w:t xml:space="preserve">. — </w:t>
      </w:r>
      <w:proofErr w:type="gramStart"/>
      <w:r w:rsidRPr="0074545C">
        <w:rPr>
          <w:sz w:val="28"/>
          <w:szCs w:val="28"/>
        </w:rPr>
        <w:t>М. :</w:t>
      </w:r>
      <w:proofErr w:type="gramEnd"/>
      <w:r w:rsidRPr="0074545C">
        <w:rPr>
          <w:sz w:val="28"/>
          <w:szCs w:val="28"/>
        </w:rPr>
        <w:t xml:space="preserve"> Издательский центр «Академия», 2014. — 256 с.</w:t>
      </w:r>
    </w:p>
    <w:p w:rsidR="00742230" w:rsidRPr="0074545C" w:rsidRDefault="00742230" w:rsidP="00742230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r w:rsidRPr="0074545C">
        <w:rPr>
          <w:sz w:val="28"/>
          <w:szCs w:val="28"/>
        </w:rPr>
        <w:t>Е.С.Старостина</w:t>
      </w:r>
      <w:proofErr w:type="spellEnd"/>
      <w:r w:rsidRPr="0074545C">
        <w:rPr>
          <w:sz w:val="28"/>
          <w:szCs w:val="28"/>
        </w:rPr>
        <w:t>. -М.: Издательский центр «Академия», 2010.</w:t>
      </w:r>
    </w:p>
    <w:p w:rsidR="00742230" w:rsidRPr="00505567" w:rsidRDefault="00742230" w:rsidP="00742230">
      <w:pPr>
        <w:pStyle w:val="a7"/>
        <w:numPr>
          <w:ilvl w:val="0"/>
          <w:numId w:val="11"/>
        </w:numPr>
        <w:rPr>
          <w:sz w:val="28"/>
          <w:szCs w:val="28"/>
        </w:rPr>
      </w:pPr>
      <w:proofErr w:type="spellStart"/>
      <w:r>
        <w:t>Перекрестова</w:t>
      </w:r>
      <w:proofErr w:type="spellEnd"/>
      <w:r>
        <w:t xml:space="preserve"> Л. В. Финансы и </w:t>
      </w:r>
      <w:proofErr w:type="gramStart"/>
      <w:r>
        <w:t>кредит :</w:t>
      </w:r>
      <w:proofErr w:type="gramEnd"/>
      <w:r>
        <w:t xml:space="preserve"> практикум : учеб. пособие для студ. учреждений сред. проф. образования / Л. </w:t>
      </w:r>
      <w:proofErr w:type="spellStart"/>
      <w:r>
        <w:t>В.Перекрестова</w:t>
      </w:r>
      <w:proofErr w:type="spellEnd"/>
      <w:r>
        <w:t xml:space="preserve">, Н. М. Романенко, Е. С. Старостина. — 3-е изд., стер. — </w:t>
      </w:r>
      <w:proofErr w:type="gramStart"/>
      <w:r>
        <w:t>М. :</w:t>
      </w:r>
      <w:proofErr w:type="gramEnd"/>
      <w:r>
        <w:t xml:space="preserve"> Издательский центр «Академия», 2013. — 224 с.</w:t>
      </w:r>
    </w:p>
    <w:p w:rsidR="00742230" w:rsidRDefault="00742230" w:rsidP="0019379B"/>
    <w:p w:rsidR="00016940" w:rsidRDefault="00016940" w:rsidP="0019379B"/>
    <w:p w:rsidR="00016940" w:rsidRDefault="00016940" w:rsidP="0019379B">
      <w:pPr>
        <w:jc w:val="both"/>
        <w:rPr>
          <w:bCs/>
          <w:sz w:val="28"/>
          <w:szCs w:val="28"/>
          <w:u w:val="single"/>
        </w:rPr>
      </w:pPr>
      <w:r w:rsidRPr="00B662A3">
        <w:rPr>
          <w:bCs/>
          <w:sz w:val="28"/>
          <w:szCs w:val="28"/>
          <w:u w:val="single"/>
        </w:rPr>
        <w:t>Интернет – ресурсы:</w:t>
      </w:r>
    </w:p>
    <w:p w:rsidR="00016940" w:rsidRDefault="0074545C" w:rsidP="0019379B">
      <w:pPr>
        <w:rPr>
          <w:bCs/>
          <w:sz w:val="28"/>
          <w:szCs w:val="28"/>
          <w:u w:val="single"/>
        </w:rPr>
      </w:pPr>
      <w:r w:rsidRPr="0074545C">
        <w:rPr>
          <w:bCs/>
          <w:sz w:val="28"/>
          <w:szCs w:val="28"/>
        </w:rPr>
        <w:t>1.</w:t>
      </w:r>
      <w:r>
        <w:rPr>
          <w:bCs/>
          <w:sz w:val="28"/>
          <w:szCs w:val="28"/>
          <w:u w:val="single"/>
        </w:rPr>
        <w:t xml:space="preserve"> </w:t>
      </w:r>
      <w:r w:rsidRPr="0074545C">
        <w:rPr>
          <w:rFonts w:eastAsia="Calibri"/>
          <w:bCs/>
          <w:sz w:val="28"/>
          <w:szCs w:val="28"/>
        </w:rPr>
        <w:t xml:space="preserve">Электронный учебник </w:t>
      </w:r>
      <w:r w:rsidRPr="0074545C">
        <w:rPr>
          <w:rFonts w:eastAsia="Calibri"/>
          <w:sz w:val="28"/>
          <w:szCs w:val="28"/>
        </w:rPr>
        <w:t xml:space="preserve">[Электронный ресурс]. – Режим доступа: </w:t>
      </w:r>
      <w:r>
        <w:rPr>
          <w:rFonts w:eastAsia="Calibri"/>
          <w:sz w:val="28"/>
          <w:szCs w:val="28"/>
        </w:rPr>
        <w:t xml:space="preserve">  </w:t>
      </w:r>
      <w:hyperlink r:id="rId8" w:history="1">
        <w:r w:rsidRPr="0087355C">
          <w:rPr>
            <w:rStyle w:val="aa"/>
            <w:bCs/>
            <w:sz w:val="28"/>
            <w:szCs w:val="28"/>
          </w:rPr>
          <w:t>http://kilmezfinans.ru/wp-content/uploads/2014/09/Финансы-денежное-обращение-и-кредит.pdf</w:t>
        </w:r>
      </w:hyperlink>
    </w:p>
    <w:p w:rsidR="0074545C" w:rsidRDefault="0074545C" w:rsidP="0019379B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4545C">
        <w:rPr>
          <w:rFonts w:eastAsia="Calibri"/>
          <w:bCs/>
          <w:sz w:val="28"/>
          <w:szCs w:val="28"/>
        </w:rPr>
        <w:t xml:space="preserve">Электронный учебник </w:t>
      </w:r>
      <w:r w:rsidRPr="0074545C">
        <w:rPr>
          <w:rFonts w:eastAsia="Calibri"/>
          <w:sz w:val="28"/>
          <w:szCs w:val="28"/>
        </w:rPr>
        <w:t>[Электронный ресурс]. – Режим доступа:</w:t>
      </w:r>
      <w:r>
        <w:rPr>
          <w:rFonts w:eastAsia="Calibri"/>
          <w:sz w:val="28"/>
          <w:szCs w:val="28"/>
        </w:rPr>
        <w:t xml:space="preserve"> </w:t>
      </w:r>
      <w:hyperlink r:id="rId9" w:history="1">
        <w:r w:rsidRPr="0087355C">
          <w:rPr>
            <w:rStyle w:val="aa"/>
            <w:rFonts w:eastAsia="Calibri"/>
            <w:sz w:val="28"/>
            <w:szCs w:val="28"/>
          </w:rPr>
          <w:t>http://учебники.информ2000.рф/finans/fin211.pdf</w:t>
        </w:r>
      </w:hyperlink>
    </w:p>
    <w:p w:rsidR="0074545C" w:rsidRPr="00B41729" w:rsidRDefault="0074545C" w:rsidP="0019379B">
      <w:pPr>
        <w:rPr>
          <w:sz w:val="28"/>
          <w:szCs w:val="28"/>
        </w:rPr>
      </w:pPr>
    </w:p>
    <w:p w:rsidR="00016940" w:rsidRDefault="00016940" w:rsidP="0019379B"/>
    <w:p w:rsidR="00016940" w:rsidRDefault="00016940" w:rsidP="0019379B"/>
    <w:p w:rsidR="00016940" w:rsidRPr="00A20A8B" w:rsidRDefault="00016940" w:rsidP="001937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016940" w:rsidRPr="00A20A8B" w:rsidRDefault="00016940" w:rsidP="001937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</w:t>
      </w:r>
      <w:r>
        <w:rPr>
          <w:sz w:val="28"/>
          <w:szCs w:val="28"/>
        </w:rPr>
        <w:t xml:space="preserve">проведения практических занятий, </w:t>
      </w:r>
      <w:r w:rsidRPr="00A20A8B">
        <w:rPr>
          <w:sz w:val="28"/>
          <w:szCs w:val="28"/>
        </w:rPr>
        <w:t>тестирования, а также выполнения обучающимися индивидуальных заданий</w:t>
      </w:r>
    </w:p>
    <w:p w:rsidR="00016940" w:rsidRPr="00A20A8B" w:rsidRDefault="00016940" w:rsidP="0019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16940" w:rsidRPr="00A20A8B" w:rsidTr="005660B4">
        <w:tc>
          <w:tcPr>
            <w:tcW w:w="4608" w:type="dxa"/>
            <w:vAlign w:val="center"/>
          </w:tcPr>
          <w:p w:rsidR="00016940" w:rsidRPr="00A20A8B" w:rsidRDefault="00016940" w:rsidP="005660B4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016940" w:rsidRPr="00A20A8B" w:rsidRDefault="00016940" w:rsidP="005660B4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16940" w:rsidRPr="00A20A8B" w:rsidRDefault="00016940" w:rsidP="005660B4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5660B4">
            <w:pPr>
              <w:jc w:val="both"/>
              <w:rPr>
                <w:b/>
                <w:bCs/>
              </w:rPr>
            </w:pPr>
            <w:r w:rsidRPr="00C3721A">
              <w:rPr>
                <w:b/>
                <w:bCs/>
              </w:rPr>
              <w:t>Умения:</w:t>
            </w:r>
          </w:p>
          <w:p w:rsidR="00016940" w:rsidRPr="00C3721A" w:rsidRDefault="00016940" w:rsidP="005660B4">
            <w:pPr>
              <w:jc w:val="both"/>
              <w:rPr>
                <w:bCs/>
              </w:rPr>
            </w:pPr>
            <w:r w:rsidRPr="00C3721A">
              <w:t>ориентироваться в тенденци</w:t>
            </w:r>
            <w:r>
              <w:t>ях развития системы финансово-</w:t>
            </w:r>
            <w:r w:rsidRPr="00C3721A">
              <w:t>кредитных отношений</w:t>
            </w:r>
          </w:p>
        </w:tc>
        <w:tc>
          <w:tcPr>
            <w:tcW w:w="4860" w:type="dxa"/>
          </w:tcPr>
          <w:p w:rsidR="00016940" w:rsidRPr="00DF2BB6" w:rsidRDefault="00016940" w:rsidP="005660B4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C3721A">
            <w:pPr>
              <w:pStyle w:val="a5"/>
            </w:pPr>
            <w:r w:rsidRPr="00C3721A">
              <w:t>исследовать проблемные ситуации</w:t>
            </w:r>
          </w:p>
        </w:tc>
        <w:tc>
          <w:tcPr>
            <w:tcW w:w="4860" w:type="dxa"/>
          </w:tcPr>
          <w:p w:rsidR="00016940" w:rsidRPr="00DF2BB6" w:rsidRDefault="00016940" w:rsidP="00C3721A">
            <w:pPr>
              <w:rPr>
                <w:bCs/>
              </w:rPr>
            </w:pPr>
            <w:r>
              <w:rPr>
                <w:bCs/>
              </w:rPr>
              <w:t>Э</w:t>
            </w:r>
            <w:r w:rsidRPr="00B666FA">
              <w:rPr>
                <w:bCs/>
              </w:rPr>
              <w:t>кспертное наблюдение и оценк</w:t>
            </w:r>
            <w:r>
              <w:rPr>
                <w:bCs/>
              </w:rPr>
              <w:t>а на практических</w:t>
            </w:r>
            <w:r w:rsidRPr="00B666FA">
              <w:rPr>
                <w:bCs/>
              </w:rPr>
              <w:t xml:space="preserve"> заня</w:t>
            </w:r>
            <w:r>
              <w:rPr>
                <w:bCs/>
              </w:rPr>
              <w:t>тиях, оценка при выполнении работ на производственном обучении и производственной практике, оценка выполнения тестовых заданий, 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C3721A">
            <w:pPr>
              <w:pStyle w:val="a5"/>
            </w:pPr>
            <w:r w:rsidRPr="00C3721A">
              <w:t>выявлять методы финансового и денежно-кредитного воздействия на экономику</w:t>
            </w:r>
          </w:p>
        </w:tc>
        <w:tc>
          <w:tcPr>
            <w:tcW w:w="4860" w:type="dxa"/>
          </w:tcPr>
          <w:p w:rsidR="00016940" w:rsidRPr="00DF2BB6" w:rsidRDefault="00016940" w:rsidP="00641E75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C3721A">
            <w:pPr>
              <w:pStyle w:val="a5"/>
            </w:pPr>
            <w:r w:rsidRPr="00C3721A">
              <w:t>определять тенденции развития финансов, денежного обращения и кредита в РФ</w:t>
            </w:r>
          </w:p>
        </w:tc>
        <w:tc>
          <w:tcPr>
            <w:tcW w:w="4860" w:type="dxa"/>
          </w:tcPr>
          <w:p w:rsidR="00016940" w:rsidRPr="00DF2BB6" w:rsidRDefault="00016940" w:rsidP="00641E75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C3721A">
            <w:pPr>
              <w:pStyle w:val="a5"/>
            </w:pPr>
            <w:r w:rsidRPr="00C3721A">
              <w:t xml:space="preserve">анализировать основные процессы, происходящие в денежно-кредитной, валютной и финансовой сферах, на различных этапах исторического развития национальной хозяйственной системы и </w:t>
            </w:r>
            <w:r w:rsidRPr="00C3721A">
              <w:lastRenderedPageBreak/>
              <w:t>формирования глобальной экономики и финансов</w:t>
            </w:r>
          </w:p>
        </w:tc>
        <w:tc>
          <w:tcPr>
            <w:tcW w:w="4860" w:type="dxa"/>
          </w:tcPr>
          <w:p w:rsidR="00016940" w:rsidRPr="00DF2BB6" w:rsidRDefault="00016940" w:rsidP="00641E75">
            <w:pPr>
              <w:rPr>
                <w:bCs/>
              </w:rPr>
            </w:pPr>
            <w:r>
              <w:rPr>
                <w:bCs/>
              </w:rPr>
              <w:lastRenderedPageBreak/>
              <w:t>Э</w:t>
            </w:r>
            <w:r w:rsidRPr="00B666FA">
              <w:rPr>
                <w:bCs/>
              </w:rPr>
              <w:t>кспертное наблюдение и оценк</w:t>
            </w:r>
            <w:r>
              <w:rPr>
                <w:bCs/>
              </w:rPr>
              <w:t>а на практических</w:t>
            </w:r>
            <w:r w:rsidRPr="00B666FA">
              <w:rPr>
                <w:bCs/>
              </w:rPr>
              <w:t xml:space="preserve"> заня</w:t>
            </w:r>
            <w:r>
              <w:rPr>
                <w:bCs/>
              </w:rPr>
              <w:t xml:space="preserve">тиях, оценка при выполнении работ на производственном обучении и производственной практике, оценка выполнения тестовых заданий, </w:t>
            </w:r>
            <w:r>
              <w:rPr>
                <w:bCs/>
              </w:rPr>
              <w:lastRenderedPageBreak/>
              <w:t>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5660B4">
            <w:pPr>
              <w:jc w:val="both"/>
              <w:rPr>
                <w:b/>
                <w:bCs/>
              </w:rPr>
            </w:pPr>
            <w:r w:rsidRPr="00C3721A">
              <w:rPr>
                <w:b/>
                <w:bCs/>
              </w:rPr>
              <w:lastRenderedPageBreak/>
              <w:t>Знания:</w:t>
            </w:r>
          </w:p>
          <w:p w:rsidR="00016940" w:rsidRPr="00C3721A" w:rsidRDefault="00016940" w:rsidP="005660B4">
            <w:pPr>
              <w:jc w:val="both"/>
              <w:rPr>
                <w:bCs/>
              </w:rPr>
            </w:pPr>
            <w:r w:rsidRPr="00C3721A">
              <w:t>сущность и содержание денежной, кредитной и финансовой систем, рынка ценных бумаг, механизм их функционирования на практике;</w:t>
            </w:r>
          </w:p>
        </w:tc>
        <w:tc>
          <w:tcPr>
            <w:tcW w:w="4860" w:type="dxa"/>
          </w:tcPr>
          <w:p w:rsidR="00016940" w:rsidRPr="00DF2BB6" w:rsidRDefault="00016940" w:rsidP="005660B4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5660B4">
            <w:pPr>
              <w:jc w:val="both"/>
              <w:rPr>
                <w:bCs/>
              </w:rPr>
            </w:pPr>
            <w:r w:rsidRPr="00C3721A">
              <w:t>современные проблемы в области национальных и международных валютно-финансовых и кредитных отношений</w:t>
            </w:r>
          </w:p>
        </w:tc>
        <w:tc>
          <w:tcPr>
            <w:tcW w:w="4860" w:type="dxa"/>
          </w:tcPr>
          <w:p w:rsidR="00016940" w:rsidRPr="00DF2BB6" w:rsidRDefault="00016940" w:rsidP="005660B4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оценка устных ответов</w:t>
            </w:r>
          </w:p>
        </w:tc>
      </w:tr>
      <w:tr w:rsidR="00016940" w:rsidRPr="00A20A8B" w:rsidTr="005660B4">
        <w:tc>
          <w:tcPr>
            <w:tcW w:w="4608" w:type="dxa"/>
          </w:tcPr>
          <w:p w:rsidR="00016940" w:rsidRPr="00C3721A" w:rsidRDefault="00016940" w:rsidP="005660B4">
            <w:pPr>
              <w:jc w:val="both"/>
              <w:rPr>
                <w:bCs/>
              </w:rPr>
            </w:pPr>
            <w:r w:rsidRPr="00C3721A">
              <w:t>бюджетно-налоговой и кредитно-денежной политики</w:t>
            </w:r>
          </w:p>
        </w:tc>
        <w:tc>
          <w:tcPr>
            <w:tcW w:w="4860" w:type="dxa"/>
          </w:tcPr>
          <w:p w:rsidR="00016940" w:rsidRPr="00DF2BB6" w:rsidRDefault="00016940" w:rsidP="005660B4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оценка устных ответов</w:t>
            </w:r>
          </w:p>
        </w:tc>
      </w:tr>
    </w:tbl>
    <w:p w:rsidR="00016940" w:rsidRDefault="00016940"/>
    <w:sectPr w:rsidR="00016940" w:rsidSect="00C3721A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69A582E"/>
    <w:multiLevelType w:val="hybridMultilevel"/>
    <w:tmpl w:val="39745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C26FD1"/>
    <w:multiLevelType w:val="hybridMultilevel"/>
    <w:tmpl w:val="CB702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8A2FF0"/>
    <w:multiLevelType w:val="hybridMultilevel"/>
    <w:tmpl w:val="80085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D4827"/>
    <w:multiLevelType w:val="hybridMultilevel"/>
    <w:tmpl w:val="98B24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23609"/>
    <w:multiLevelType w:val="hybridMultilevel"/>
    <w:tmpl w:val="7194C21E"/>
    <w:lvl w:ilvl="0" w:tplc="F022C92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6" w15:restartNumberingAfterBreak="0">
    <w:nsid w:val="44E24D8D"/>
    <w:multiLevelType w:val="hybridMultilevel"/>
    <w:tmpl w:val="CDA01116"/>
    <w:lvl w:ilvl="0" w:tplc="F022C92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7" w15:restartNumberingAfterBreak="0">
    <w:nsid w:val="456452D0"/>
    <w:multiLevelType w:val="hybridMultilevel"/>
    <w:tmpl w:val="5A1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DE04DEB"/>
    <w:multiLevelType w:val="hybridMultilevel"/>
    <w:tmpl w:val="CB702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2AA1DD5"/>
    <w:multiLevelType w:val="hybridMultilevel"/>
    <w:tmpl w:val="E3C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D4BAE"/>
    <w:multiLevelType w:val="hybridMultilevel"/>
    <w:tmpl w:val="DF08D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9379B"/>
    <w:rsid w:val="0001637C"/>
    <w:rsid w:val="00016940"/>
    <w:rsid w:val="000453D5"/>
    <w:rsid w:val="00052E89"/>
    <w:rsid w:val="000760E1"/>
    <w:rsid w:val="000A0FF6"/>
    <w:rsid w:val="000B0953"/>
    <w:rsid w:val="000F27EE"/>
    <w:rsid w:val="000F4807"/>
    <w:rsid w:val="00133B07"/>
    <w:rsid w:val="0015202D"/>
    <w:rsid w:val="0019379B"/>
    <w:rsid w:val="001D38C6"/>
    <w:rsid w:val="001F22CF"/>
    <w:rsid w:val="00233D68"/>
    <w:rsid w:val="00237035"/>
    <w:rsid w:val="00265D9B"/>
    <w:rsid w:val="00280B2F"/>
    <w:rsid w:val="002C522F"/>
    <w:rsid w:val="002E0F88"/>
    <w:rsid w:val="002F52D6"/>
    <w:rsid w:val="0033119D"/>
    <w:rsid w:val="00363931"/>
    <w:rsid w:val="00373849"/>
    <w:rsid w:val="00380F44"/>
    <w:rsid w:val="003C51D6"/>
    <w:rsid w:val="004415ED"/>
    <w:rsid w:val="00441708"/>
    <w:rsid w:val="00477986"/>
    <w:rsid w:val="00480909"/>
    <w:rsid w:val="004854B1"/>
    <w:rsid w:val="004918C1"/>
    <w:rsid w:val="004D25C0"/>
    <w:rsid w:val="004D5C70"/>
    <w:rsid w:val="00503E53"/>
    <w:rsid w:val="00505567"/>
    <w:rsid w:val="0054049A"/>
    <w:rsid w:val="00553886"/>
    <w:rsid w:val="005660B4"/>
    <w:rsid w:val="00577BC5"/>
    <w:rsid w:val="005806D8"/>
    <w:rsid w:val="00592C24"/>
    <w:rsid w:val="005D5AC0"/>
    <w:rsid w:val="00616187"/>
    <w:rsid w:val="00620B43"/>
    <w:rsid w:val="0062127D"/>
    <w:rsid w:val="00633A57"/>
    <w:rsid w:val="00641E75"/>
    <w:rsid w:val="0066003C"/>
    <w:rsid w:val="00690B35"/>
    <w:rsid w:val="006D5C4F"/>
    <w:rsid w:val="006E504F"/>
    <w:rsid w:val="006F0398"/>
    <w:rsid w:val="006F7131"/>
    <w:rsid w:val="00714DF0"/>
    <w:rsid w:val="007161E0"/>
    <w:rsid w:val="00742230"/>
    <w:rsid w:val="0074545C"/>
    <w:rsid w:val="007830AC"/>
    <w:rsid w:val="007A2E9C"/>
    <w:rsid w:val="007B4D25"/>
    <w:rsid w:val="007E47D2"/>
    <w:rsid w:val="00841403"/>
    <w:rsid w:val="00875465"/>
    <w:rsid w:val="0088482F"/>
    <w:rsid w:val="008A306E"/>
    <w:rsid w:val="008D3AC5"/>
    <w:rsid w:val="009005DE"/>
    <w:rsid w:val="009447ED"/>
    <w:rsid w:val="00967F78"/>
    <w:rsid w:val="009E1266"/>
    <w:rsid w:val="00A017E5"/>
    <w:rsid w:val="00A01E64"/>
    <w:rsid w:val="00A20A8B"/>
    <w:rsid w:val="00A34D88"/>
    <w:rsid w:val="00A7699A"/>
    <w:rsid w:val="00AA38CA"/>
    <w:rsid w:val="00AF3BE2"/>
    <w:rsid w:val="00B14FE5"/>
    <w:rsid w:val="00B2746E"/>
    <w:rsid w:val="00B3759C"/>
    <w:rsid w:val="00B41729"/>
    <w:rsid w:val="00B46953"/>
    <w:rsid w:val="00B63548"/>
    <w:rsid w:val="00B662A3"/>
    <w:rsid w:val="00B66652"/>
    <w:rsid w:val="00B666FA"/>
    <w:rsid w:val="00BB118A"/>
    <w:rsid w:val="00BC4D03"/>
    <w:rsid w:val="00BC534E"/>
    <w:rsid w:val="00BE1386"/>
    <w:rsid w:val="00C14F31"/>
    <w:rsid w:val="00C3721A"/>
    <w:rsid w:val="00C401FE"/>
    <w:rsid w:val="00C82420"/>
    <w:rsid w:val="00CA353C"/>
    <w:rsid w:val="00CA679C"/>
    <w:rsid w:val="00CD7AA4"/>
    <w:rsid w:val="00CE0F78"/>
    <w:rsid w:val="00D007DF"/>
    <w:rsid w:val="00D0155F"/>
    <w:rsid w:val="00D25829"/>
    <w:rsid w:val="00D40B1D"/>
    <w:rsid w:val="00D61C9D"/>
    <w:rsid w:val="00DD0A12"/>
    <w:rsid w:val="00DD1B8F"/>
    <w:rsid w:val="00DD5316"/>
    <w:rsid w:val="00DF2BB6"/>
    <w:rsid w:val="00E163B0"/>
    <w:rsid w:val="00E2225E"/>
    <w:rsid w:val="00E457D8"/>
    <w:rsid w:val="00E524CB"/>
    <w:rsid w:val="00E54633"/>
    <w:rsid w:val="00E6041F"/>
    <w:rsid w:val="00E62DFF"/>
    <w:rsid w:val="00E70BC2"/>
    <w:rsid w:val="00EB7607"/>
    <w:rsid w:val="00EF0761"/>
    <w:rsid w:val="00F27836"/>
    <w:rsid w:val="00F466DF"/>
    <w:rsid w:val="00F815E6"/>
    <w:rsid w:val="00F8215E"/>
    <w:rsid w:val="00F94C47"/>
    <w:rsid w:val="00FA0B5C"/>
    <w:rsid w:val="00FB42A1"/>
    <w:rsid w:val="00FD5676"/>
    <w:rsid w:val="00FD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4162D4"/>
  <w15:docId w15:val="{B610BB47-4E9D-433C-BD93-8F38FA52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79B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9379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9379B"/>
    <w:rPr>
      <w:rFonts w:eastAsia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19379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9379B"/>
    <w:rPr>
      <w:rFonts w:eastAsia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937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9379B"/>
    <w:rPr>
      <w:rFonts w:eastAsia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19379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9379B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690B3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B14FE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4FE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453D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styleId="aa">
    <w:name w:val="Hyperlink"/>
    <w:basedOn w:val="a0"/>
    <w:uiPriority w:val="99"/>
    <w:unhideWhenUsed/>
    <w:rsid w:val="0074545C"/>
    <w:rPr>
      <w:color w:val="0000FF" w:themeColor="hyperlink"/>
      <w:u w:val="single"/>
    </w:rPr>
  </w:style>
  <w:style w:type="table" w:styleId="ab">
    <w:name w:val="Table Grid"/>
    <w:basedOn w:val="a1"/>
    <w:uiPriority w:val="59"/>
    <w:locked/>
    <w:rsid w:val="00D25829"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lmezfinans.ru/wp-content/uploads/2014/09/&#1060;&#1080;&#1085;&#1072;&#1085;&#1089;&#1099;-&#1076;&#1077;&#1085;&#1077;&#1078;&#1085;&#1086;&#1077;-&#1086;&#1073;&#1088;&#1072;&#1097;&#1077;&#1085;&#1080;&#1077;-&#1080;-&#1082;&#1088;&#1077;&#1076;&#1080;&#1090;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rait.ru/bcode/5198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rait.ru/bcode/51354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urait.ru/bcode/46752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91;&#1095;&#1077;&#1073;&#1085;&#1080;&#1082;&#1080;.&#1080;&#1085;&#1092;&#1086;&#1088;&#1084;2000.&#1088;&#1092;/finans/fin21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11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2515</dc:creator>
  <cp:keywords/>
  <dc:description/>
  <cp:lastModifiedBy>2517</cp:lastModifiedBy>
  <cp:revision>63</cp:revision>
  <cp:lastPrinted>2018-11-15T11:02:00Z</cp:lastPrinted>
  <dcterms:created xsi:type="dcterms:W3CDTF">2012-11-28T11:26:00Z</dcterms:created>
  <dcterms:modified xsi:type="dcterms:W3CDTF">2023-05-16T06:29:00Z</dcterms:modified>
</cp:coreProperties>
</file>